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22ED42" w14:textId="382E8E3E" w:rsidR="00B111EB" w:rsidRDefault="000839C6" w:rsidP="005E5DFA">
      <w:pPr>
        <w:ind w:right="-157"/>
        <w:rPr>
          <w:rFonts w:ascii="Arial" w:hAnsi="Arial" w:cs="Arial"/>
          <w:b/>
          <w:bCs/>
          <w:sz w:val="32"/>
          <w:szCs w:val="32"/>
        </w:rPr>
      </w:pPr>
      <w:r>
        <w:rPr>
          <w:rFonts w:ascii="Arial" w:hAnsi="Arial" w:cs="Arial"/>
          <w:b/>
          <w:bCs/>
          <w:sz w:val="32"/>
          <w:szCs w:val="32"/>
        </w:rPr>
        <w:t>X-Zero</w:t>
      </w:r>
      <w:r w:rsidR="0027713F">
        <w:rPr>
          <w:rFonts w:ascii="Arial" w:hAnsi="Arial" w:cs="Arial"/>
          <w:b/>
          <w:bCs/>
          <w:sz w:val="32"/>
          <w:szCs w:val="32"/>
        </w:rPr>
        <w:t xml:space="preserve"> 2.0: </w:t>
      </w:r>
      <w:r w:rsidR="000034FF">
        <w:rPr>
          <w:rFonts w:ascii="Arial" w:hAnsi="Arial" w:cs="Arial"/>
          <w:b/>
          <w:bCs/>
          <w:sz w:val="32"/>
          <w:szCs w:val="32"/>
        </w:rPr>
        <w:t>A</w:t>
      </w:r>
      <w:r w:rsidR="00C60503">
        <w:rPr>
          <w:rFonts w:ascii="Arial" w:hAnsi="Arial" w:cs="Arial"/>
          <w:b/>
          <w:bCs/>
          <w:sz w:val="32"/>
          <w:szCs w:val="32"/>
        </w:rPr>
        <w:t>DAS-Tests direkt im Fahrzeug</w:t>
      </w:r>
      <w:r w:rsidR="000034FF">
        <w:rPr>
          <w:rFonts w:ascii="Arial" w:hAnsi="Arial" w:cs="Arial"/>
          <w:b/>
          <w:bCs/>
          <w:sz w:val="32"/>
          <w:szCs w:val="32"/>
        </w:rPr>
        <w:t xml:space="preserve"> bewerten</w:t>
      </w:r>
    </w:p>
    <w:p w14:paraId="68F4C821" w14:textId="77777777" w:rsidR="00C60503" w:rsidRDefault="00A3303D" w:rsidP="00A034AA">
      <w:pPr>
        <w:ind w:right="-157"/>
        <w:rPr>
          <w:rFonts w:ascii="Arial" w:hAnsi="Arial" w:cs="Arial"/>
          <w:sz w:val="21"/>
          <w:szCs w:val="21"/>
        </w:rPr>
      </w:pPr>
      <w:r>
        <w:rPr>
          <w:rFonts w:ascii="Arial" w:hAnsi="Arial" w:cs="Arial"/>
          <w:b/>
          <w:bCs/>
        </w:rPr>
        <w:t xml:space="preserve">measX präsentiert </w:t>
      </w:r>
      <w:r w:rsidR="006A477A">
        <w:rPr>
          <w:rFonts w:ascii="Arial" w:hAnsi="Arial" w:cs="Arial"/>
          <w:b/>
          <w:bCs/>
        </w:rPr>
        <w:t>Updates</w:t>
      </w:r>
      <w:r w:rsidR="00576AE6">
        <w:rPr>
          <w:rFonts w:ascii="Arial" w:hAnsi="Arial" w:cs="Arial"/>
          <w:b/>
          <w:bCs/>
        </w:rPr>
        <w:t xml:space="preserve"> der</w:t>
      </w:r>
      <w:r>
        <w:rPr>
          <w:rFonts w:ascii="Arial" w:hAnsi="Arial" w:cs="Arial"/>
          <w:b/>
          <w:bCs/>
        </w:rPr>
        <w:t xml:space="preserve"> </w:t>
      </w:r>
      <w:r w:rsidR="00576AE6">
        <w:rPr>
          <w:rFonts w:ascii="Arial" w:hAnsi="Arial" w:cs="Arial"/>
          <w:b/>
          <w:bCs/>
        </w:rPr>
        <w:t>A</w:t>
      </w:r>
      <w:r w:rsidR="001E124B">
        <w:rPr>
          <w:rFonts w:ascii="Arial" w:hAnsi="Arial" w:cs="Arial"/>
          <w:b/>
          <w:bCs/>
        </w:rPr>
        <w:t>uswertetools</w:t>
      </w:r>
      <w:r w:rsidR="00576AE6">
        <w:rPr>
          <w:rFonts w:ascii="Arial" w:hAnsi="Arial" w:cs="Arial"/>
          <w:b/>
          <w:bCs/>
        </w:rPr>
        <w:t xml:space="preserve"> für die </w:t>
      </w:r>
      <w:r w:rsidR="000034FF" w:rsidRPr="007F13E0">
        <w:rPr>
          <w:rFonts w:ascii="Arial" w:hAnsi="Arial" w:cs="Arial"/>
          <w:b/>
          <w:bCs/>
        </w:rPr>
        <w:t>Fahrzeugsicherheit</w:t>
      </w:r>
      <w:r w:rsidR="0027713F">
        <w:rPr>
          <w:rFonts w:ascii="Arial" w:hAnsi="Arial" w:cs="Arial"/>
          <w:b/>
          <w:bCs/>
        </w:rPr>
        <w:t xml:space="preserve"> </w:t>
      </w:r>
    </w:p>
    <w:p w14:paraId="11AE7AF3" w14:textId="77777777" w:rsidR="00A034AA" w:rsidRDefault="00A034AA" w:rsidP="00A470E5">
      <w:pPr>
        <w:tabs>
          <w:tab w:val="left" w:pos="7655"/>
          <w:tab w:val="left" w:pos="8080"/>
        </w:tabs>
        <w:spacing w:line="360" w:lineRule="auto"/>
        <w:ind w:right="-284"/>
        <w:rPr>
          <w:rFonts w:ascii="Arial" w:hAnsi="Arial" w:cs="Arial"/>
          <w:sz w:val="21"/>
          <w:szCs w:val="21"/>
        </w:rPr>
      </w:pPr>
    </w:p>
    <w:p w14:paraId="6DAF7166" w14:textId="72458AFC" w:rsidR="00E17059" w:rsidRDefault="004C660F" w:rsidP="00A470E5">
      <w:pPr>
        <w:tabs>
          <w:tab w:val="left" w:pos="7655"/>
          <w:tab w:val="left" w:pos="8080"/>
        </w:tabs>
        <w:spacing w:line="360" w:lineRule="auto"/>
        <w:ind w:right="-284"/>
        <w:rPr>
          <w:rFonts w:ascii="Arial" w:hAnsi="Arial" w:cs="Arial"/>
          <w:sz w:val="21"/>
          <w:szCs w:val="21"/>
        </w:rPr>
      </w:pPr>
      <w:r>
        <w:rPr>
          <w:rFonts w:ascii="Arial" w:hAnsi="Arial" w:cs="Arial"/>
          <w:sz w:val="21"/>
          <w:szCs w:val="21"/>
        </w:rPr>
        <w:t xml:space="preserve">Mönchengladbach, </w:t>
      </w:r>
      <w:r w:rsidR="00BD1F5B" w:rsidRPr="00BD1F5B">
        <w:rPr>
          <w:rFonts w:ascii="Arial" w:hAnsi="Arial" w:cs="Arial"/>
          <w:sz w:val="21"/>
          <w:szCs w:val="21"/>
        </w:rPr>
        <w:t>13</w:t>
      </w:r>
      <w:r w:rsidR="00B111EB" w:rsidRPr="00BD1F5B">
        <w:rPr>
          <w:rFonts w:ascii="Arial" w:hAnsi="Arial" w:cs="Arial"/>
          <w:sz w:val="21"/>
          <w:szCs w:val="21"/>
        </w:rPr>
        <w:t>.</w:t>
      </w:r>
      <w:r w:rsidR="00A034AA">
        <w:rPr>
          <w:rFonts w:ascii="Arial" w:hAnsi="Arial" w:cs="Arial"/>
          <w:sz w:val="21"/>
          <w:szCs w:val="21"/>
        </w:rPr>
        <w:t xml:space="preserve"> </w:t>
      </w:r>
      <w:r w:rsidR="00110944">
        <w:rPr>
          <w:rFonts w:ascii="Arial" w:hAnsi="Arial" w:cs="Arial"/>
          <w:sz w:val="21"/>
          <w:szCs w:val="21"/>
        </w:rPr>
        <w:t>Ju</w:t>
      </w:r>
      <w:r w:rsidR="00BD1F5B">
        <w:rPr>
          <w:rFonts w:ascii="Arial" w:hAnsi="Arial" w:cs="Arial"/>
          <w:sz w:val="21"/>
          <w:szCs w:val="21"/>
        </w:rPr>
        <w:t>l</w:t>
      </w:r>
      <w:r w:rsidR="00110944">
        <w:rPr>
          <w:rFonts w:ascii="Arial" w:hAnsi="Arial" w:cs="Arial"/>
          <w:sz w:val="21"/>
          <w:szCs w:val="21"/>
        </w:rPr>
        <w:t>i 2021</w:t>
      </w:r>
      <w:r w:rsidR="00B111EB" w:rsidRPr="00A470E5">
        <w:rPr>
          <w:rFonts w:ascii="Arial" w:hAnsi="Arial" w:cs="Arial"/>
          <w:sz w:val="21"/>
          <w:szCs w:val="21"/>
        </w:rPr>
        <w:t xml:space="preserve">: </w:t>
      </w:r>
      <w:r w:rsidR="00110944">
        <w:rPr>
          <w:rFonts w:ascii="Arial" w:hAnsi="Arial" w:cs="Arial"/>
          <w:sz w:val="21"/>
          <w:szCs w:val="21"/>
        </w:rPr>
        <w:t>Die</w:t>
      </w:r>
      <w:r w:rsidR="00B111EB" w:rsidRPr="00A470E5">
        <w:rPr>
          <w:rFonts w:ascii="Arial" w:hAnsi="Arial" w:cs="Arial"/>
          <w:sz w:val="21"/>
          <w:szCs w:val="21"/>
        </w:rPr>
        <w:t xml:space="preserve"> measX GmbH &amp; Co. KG, </w:t>
      </w:r>
      <w:r w:rsidR="00B111EB">
        <w:rPr>
          <w:rFonts w:ascii="Arial" w:hAnsi="Arial" w:cs="Arial"/>
          <w:sz w:val="21"/>
          <w:szCs w:val="21"/>
        </w:rPr>
        <w:t xml:space="preserve">Spezialist für </w:t>
      </w:r>
      <w:r w:rsidR="00110944">
        <w:rPr>
          <w:rFonts w:ascii="Arial" w:hAnsi="Arial" w:cs="Arial"/>
          <w:sz w:val="21"/>
          <w:szCs w:val="21"/>
        </w:rPr>
        <w:t>Auswerte</w:t>
      </w:r>
      <w:r w:rsidR="00112BE2">
        <w:rPr>
          <w:rFonts w:ascii="Arial" w:hAnsi="Arial" w:cs="Arial"/>
          <w:sz w:val="21"/>
          <w:szCs w:val="21"/>
        </w:rPr>
        <w:t>software</w:t>
      </w:r>
      <w:r w:rsidR="007F13E0">
        <w:rPr>
          <w:rFonts w:ascii="Arial" w:hAnsi="Arial" w:cs="Arial"/>
          <w:sz w:val="21"/>
          <w:szCs w:val="21"/>
        </w:rPr>
        <w:t>,</w:t>
      </w:r>
      <w:r w:rsidR="00110944">
        <w:rPr>
          <w:rFonts w:ascii="Arial" w:hAnsi="Arial" w:cs="Arial"/>
          <w:sz w:val="21"/>
          <w:szCs w:val="21"/>
        </w:rPr>
        <w:t xml:space="preserve"> </w:t>
      </w:r>
      <w:r w:rsidR="007F13E0">
        <w:rPr>
          <w:rFonts w:ascii="Arial" w:hAnsi="Arial" w:cs="Arial"/>
          <w:sz w:val="21"/>
          <w:szCs w:val="21"/>
        </w:rPr>
        <w:t>veröffentlicht</w:t>
      </w:r>
      <w:r w:rsidR="00DD28EB">
        <w:rPr>
          <w:rFonts w:ascii="Arial" w:hAnsi="Arial" w:cs="Arial"/>
          <w:sz w:val="21"/>
          <w:szCs w:val="21"/>
        </w:rPr>
        <w:t xml:space="preserve"> Major Releases d</w:t>
      </w:r>
      <w:r w:rsidR="00110944">
        <w:rPr>
          <w:rFonts w:ascii="Arial" w:hAnsi="Arial" w:cs="Arial"/>
          <w:sz w:val="21"/>
          <w:szCs w:val="21"/>
        </w:rPr>
        <w:t xml:space="preserve">er </w:t>
      </w:r>
      <w:r w:rsidR="000331C3">
        <w:rPr>
          <w:rFonts w:ascii="Arial" w:hAnsi="Arial" w:cs="Arial"/>
          <w:sz w:val="21"/>
          <w:szCs w:val="21"/>
        </w:rPr>
        <w:t>Programme fü</w:t>
      </w:r>
      <w:r w:rsidR="00110944">
        <w:rPr>
          <w:rFonts w:ascii="Arial" w:hAnsi="Arial" w:cs="Arial"/>
          <w:sz w:val="21"/>
          <w:szCs w:val="21"/>
        </w:rPr>
        <w:t>r die Fahrzeugsicherheit.</w:t>
      </w:r>
      <w:r w:rsidR="007F13E0">
        <w:rPr>
          <w:rFonts w:ascii="Arial" w:hAnsi="Arial" w:cs="Arial"/>
          <w:sz w:val="21"/>
          <w:szCs w:val="21"/>
        </w:rPr>
        <w:t xml:space="preserve"> </w:t>
      </w:r>
      <w:r w:rsidR="00DD28EB">
        <w:rPr>
          <w:rFonts w:ascii="Arial" w:hAnsi="Arial" w:cs="Arial"/>
          <w:sz w:val="21"/>
          <w:szCs w:val="21"/>
        </w:rPr>
        <w:t xml:space="preserve">Die Software </w:t>
      </w:r>
      <w:r w:rsidR="000839C6">
        <w:rPr>
          <w:rFonts w:ascii="Arial" w:hAnsi="Arial" w:cs="Arial"/>
          <w:sz w:val="21"/>
          <w:szCs w:val="21"/>
        </w:rPr>
        <w:t>X-Crash</w:t>
      </w:r>
      <w:r w:rsidR="008B1B1F">
        <w:rPr>
          <w:rFonts w:ascii="Arial" w:hAnsi="Arial" w:cs="Arial"/>
          <w:sz w:val="21"/>
          <w:szCs w:val="21"/>
        </w:rPr>
        <w:t xml:space="preserve"> </w:t>
      </w:r>
      <w:r w:rsidR="00237100">
        <w:rPr>
          <w:rFonts w:ascii="Arial" w:hAnsi="Arial" w:cs="Arial"/>
          <w:sz w:val="21"/>
          <w:szCs w:val="21"/>
        </w:rPr>
        <w:t>zur Bewertung</w:t>
      </w:r>
      <w:r w:rsidR="00EE6AA7">
        <w:rPr>
          <w:rFonts w:ascii="Arial" w:hAnsi="Arial" w:cs="Arial"/>
          <w:sz w:val="21"/>
          <w:szCs w:val="21"/>
        </w:rPr>
        <w:t xml:space="preserve"> </w:t>
      </w:r>
      <w:r w:rsidR="00B77D3E">
        <w:rPr>
          <w:rFonts w:ascii="Arial" w:hAnsi="Arial" w:cs="Arial"/>
          <w:sz w:val="21"/>
          <w:szCs w:val="21"/>
        </w:rPr>
        <w:t xml:space="preserve">von </w:t>
      </w:r>
      <w:r w:rsidR="00EE6AA7">
        <w:rPr>
          <w:rFonts w:ascii="Arial" w:hAnsi="Arial" w:cs="Arial"/>
          <w:sz w:val="21"/>
          <w:szCs w:val="21"/>
        </w:rPr>
        <w:t xml:space="preserve">Crashtests und </w:t>
      </w:r>
      <w:r w:rsidR="000839C6">
        <w:rPr>
          <w:rFonts w:ascii="Arial" w:hAnsi="Arial" w:cs="Arial"/>
          <w:sz w:val="21"/>
          <w:szCs w:val="21"/>
        </w:rPr>
        <w:t>X-Crash</w:t>
      </w:r>
      <w:r w:rsidR="003B3200">
        <w:rPr>
          <w:rFonts w:ascii="Arial" w:hAnsi="Arial" w:cs="Arial"/>
          <w:sz w:val="21"/>
          <w:szCs w:val="21"/>
        </w:rPr>
        <w:t xml:space="preserve"> ATD </w:t>
      </w:r>
      <w:r w:rsidR="002B5D13">
        <w:rPr>
          <w:rFonts w:ascii="Arial" w:hAnsi="Arial" w:cs="Arial"/>
          <w:sz w:val="21"/>
          <w:szCs w:val="21"/>
        </w:rPr>
        <w:t xml:space="preserve">für die </w:t>
      </w:r>
      <w:proofErr w:type="spellStart"/>
      <w:r w:rsidR="000632A8">
        <w:rPr>
          <w:rFonts w:ascii="Arial" w:hAnsi="Arial" w:cs="Arial"/>
          <w:sz w:val="21"/>
          <w:szCs w:val="21"/>
        </w:rPr>
        <w:t>D</w:t>
      </w:r>
      <w:r w:rsidR="003B3200">
        <w:rPr>
          <w:rFonts w:ascii="Arial" w:hAnsi="Arial" w:cs="Arial"/>
          <w:sz w:val="21"/>
          <w:szCs w:val="21"/>
        </w:rPr>
        <w:t>ummyzertifizierung</w:t>
      </w:r>
      <w:proofErr w:type="spellEnd"/>
      <w:r w:rsidR="003B3200">
        <w:rPr>
          <w:rFonts w:ascii="Arial" w:hAnsi="Arial" w:cs="Arial"/>
          <w:sz w:val="21"/>
          <w:szCs w:val="21"/>
        </w:rPr>
        <w:t xml:space="preserve"> </w:t>
      </w:r>
      <w:r w:rsidR="00DD28EB">
        <w:rPr>
          <w:rFonts w:ascii="Arial" w:hAnsi="Arial" w:cs="Arial"/>
          <w:sz w:val="21"/>
          <w:szCs w:val="21"/>
        </w:rPr>
        <w:t>stehen</w:t>
      </w:r>
      <w:r w:rsidR="00FE10DF">
        <w:rPr>
          <w:rFonts w:ascii="Arial" w:hAnsi="Arial" w:cs="Arial"/>
          <w:sz w:val="21"/>
          <w:szCs w:val="21"/>
        </w:rPr>
        <w:t xml:space="preserve"> damit</w:t>
      </w:r>
      <w:r w:rsidR="00DD28EB">
        <w:rPr>
          <w:rFonts w:ascii="Arial" w:hAnsi="Arial" w:cs="Arial"/>
          <w:sz w:val="21"/>
          <w:szCs w:val="21"/>
        </w:rPr>
        <w:t xml:space="preserve"> </w:t>
      </w:r>
      <w:r w:rsidR="008B1B1F">
        <w:rPr>
          <w:rFonts w:ascii="Arial" w:hAnsi="Arial" w:cs="Arial"/>
          <w:sz w:val="21"/>
          <w:szCs w:val="21"/>
        </w:rPr>
        <w:t xml:space="preserve">in Version 8.0 zur Verfügung. </w:t>
      </w:r>
      <w:r w:rsidR="000839C6">
        <w:rPr>
          <w:rFonts w:ascii="Arial" w:hAnsi="Arial" w:cs="Arial"/>
          <w:sz w:val="21"/>
          <w:szCs w:val="21"/>
        </w:rPr>
        <w:t>X-Zero</w:t>
      </w:r>
      <w:r w:rsidR="005E6FF4">
        <w:rPr>
          <w:rFonts w:ascii="Arial" w:hAnsi="Arial" w:cs="Arial"/>
          <w:sz w:val="21"/>
          <w:szCs w:val="21"/>
        </w:rPr>
        <w:t>, d</w:t>
      </w:r>
      <w:r w:rsidR="007E48FF">
        <w:rPr>
          <w:rFonts w:ascii="Arial" w:hAnsi="Arial" w:cs="Arial"/>
          <w:sz w:val="21"/>
          <w:szCs w:val="21"/>
        </w:rPr>
        <w:t xml:space="preserve">as </w:t>
      </w:r>
      <w:r w:rsidR="009F5C43">
        <w:rPr>
          <w:rFonts w:ascii="Arial" w:hAnsi="Arial" w:cs="Arial"/>
          <w:sz w:val="21"/>
          <w:szCs w:val="21"/>
        </w:rPr>
        <w:t>A</w:t>
      </w:r>
      <w:r w:rsidR="00237100">
        <w:rPr>
          <w:rFonts w:ascii="Arial" w:hAnsi="Arial" w:cs="Arial"/>
          <w:sz w:val="21"/>
          <w:szCs w:val="21"/>
        </w:rPr>
        <w:t xml:space="preserve">uswertetool für </w:t>
      </w:r>
      <w:r w:rsidR="005E6FF4">
        <w:rPr>
          <w:rFonts w:ascii="Arial" w:hAnsi="Arial" w:cs="Arial"/>
          <w:sz w:val="21"/>
          <w:szCs w:val="21"/>
        </w:rPr>
        <w:t>den T</w:t>
      </w:r>
      <w:r w:rsidR="00237100">
        <w:rPr>
          <w:rFonts w:ascii="Arial" w:hAnsi="Arial" w:cs="Arial"/>
          <w:sz w:val="21"/>
          <w:szCs w:val="21"/>
        </w:rPr>
        <w:t>est</w:t>
      </w:r>
      <w:r w:rsidR="005E6FF4">
        <w:rPr>
          <w:rFonts w:ascii="Arial" w:hAnsi="Arial" w:cs="Arial"/>
          <w:sz w:val="21"/>
          <w:szCs w:val="21"/>
        </w:rPr>
        <w:t xml:space="preserve"> von Assistenzsystemen (ADAS), </w:t>
      </w:r>
      <w:r w:rsidR="009F5C43">
        <w:rPr>
          <w:rFonts w:ascii="Arial" w:hAnsi="Arial" w:cs="Arial"/>
          <w:sz w:val="21"/>
          <w:szCs w:val="21"/>
        </w:rPr>
        <w:t>erscheint in zweiter A</w:t>
      </w:r>
      <w:r w:rsidR="002B5D13">
        <w:rPr>
          <w:rFonts w:ascii="Arial" w:hAnsi="Arial" w:cs="Arial"/>
          <w:sz w:val="21"/>
          <w:szCs w:val="21"/>
        </w:rPr>
        <w:t xml:space="preserve">uflage. </w:t>
      </w:r>
      <w:r w:rsidR="00073006">
        <w:rPr>
          <w:rFonts w:ascii="Arial" w:hAnsi="Arial" w:cs="Arial"/>
          <w:sz w:val="21"/>
          <w:szCs w:val="21"/>
        </w:rPr>
        <w:t xml:space="preserve">Die </w:t>
      </w:r>
      <w:r w:rsidR="00BB7458">
        <w:rPr>
          <w:rFonts w:ascii="Arial" w:hAnsi="Arial" w:cs="Arial"/>
          <w:sz w:val="21"/>
          <w:szCs w:val="21"/>
        </w:rPr>
        <w:t>Software-</w:t>
      </w:r>
      <w:r w:rsidR="00073006">
        <w:rPr>
          <w:rFonts w:ascii="Arial" w:hAnsi="Arial" w:cs="Arial"/>
          <w:sz w:val="21"/>
          <w:szCs w:val="21"/>
        </w:rPr>
        <w:t>U</w:t>
      </w:r>
      <w:r w:rsidR="002B5D13">
        <w:rPr>
          <w:rFonts w:ascii="Arial" w:hAnsi="Arial" w:cs="Arial"/>
          <w:sz w:val="21"/>
          <w:szCs w:val="21"/>
        </w:rPr>
        <w:t xml:space="preserve">pdates </w:t>
      </w:r>
      <w:r w:rsidR="0050263B">
        <w:rPr>
          <w:rFonts w:ascii="Arial" w:hAnsi="Arial" w:cs="Arial"/>
          <w:sz w:val="21"/>
          <w:szCs w:val="21"/>
        </w:rPr>
        <w:t xml:space="preserve">bieten </w:t>
      </w:r>
      <w:r w:rsidR="00DD28EB">
        <w:rPr>
          <w:rFonts w:ascii="Arial" w:hAnsi="Arial" w:cs="Arial"/>
          <w:sz w:val="21"/>
          <w:szCs w:val="21"/>
        </w:rPr>
        <w:t xml:space="preserve">zusätzliche </w:t>
      </w:r>
      <w:r w:rsidR="00AE268B">
        <w:rPr>
          <w:rFonts w:ascii="Arial" w:hAnsi="Arial" w:cs="Arial"/>
          <w:sz w:val="21"/>
          <w:szCs w:val="21"/>
        </w:rPr>
        <w:t>T</w:t>
      </w:r>
      <w:r w:rsidR="002B5D13">
        <w:rPr>
          <w:rFonts w:ascii="Arial" w:hAnsi="Arial" w:cs="Arial"/>
          <w:sz w:val="21"/>
          <w:szCs w:val="21"/>
        </w:rPr>
        <w:t>estvorschriften</w:t>
      </w:r>
      <w:r w:rsidR="00073006">
        <w:rPr>
          <w:rFonts w:ascii="Arial" w:hAnsi="Arial" w:cs="Arial"/>
          <w:sz w:val="21"/>
          <w:szCs w:val="21"/>
        </w:rPr>
        <w:t xml:space="preserve"> </w:t>
      </w:r>
      <w:r w:rsidR="00DD28EB">
        <w:rPr>
          <w:rFonts w:ascii="Arial" w:hAnsi="Arial" w:cs="Arial"/>
          <w:sz w:val="21"/>
          <w:szCs w:val="21"/>
        </w:rPr>
        <w:t>und</w:t>
      </w:r>
      <w:r w:rsidR="0050263B">
        <w:rPr>
          <w:rFonts w:ascii="Arial" w:hAnsi="Arial" w:cs="Arial"/>
          <w:sz w:val="21"/>
          <w:szCs w:val="21"/>
        </w:rPr>
        <w:t xml:space="preserve"> </w:t>
      </w:r>
      <w:r w:rsidR="00073006">
        <w:rPr>
          <w:rFonts w:ascii="Arial" w:hAnsi="Arial" w:cs="Arial"/>
          <w:sz w:val="21"/>
          <w:szCs w:val="21"/>
        </w:rPr>
        <w:t>Verbesserungen bei Bedienkomfort und Auswert</w:t>
      </w:r>
      <w:r w:rsidR="00DD28EB">
        <w:rPr>
          <w:rFonts w:ascii="Arial" w:hAnsi="Arial" w:cs="Arial"/>
          <w:sz w:val="21"/>
          <w:szCs w:val="21"/>
        </w:rPr>
        <w:t>ung.</w:t>
      </w:r>
      <w:r w:rsidR="002B5D13">
        <w:rPr>
          <w:rFonts w:ascii="Arial" w:hAnsi="Arial" w:cs="Arial"/>
          <w:sz w:val="21"/>
          <w:szCs w:val="21"/>
        </w:rPr>
        <w:t xml:space="preserve"> </w:t>
      </w:r>
      <w:r w:rsidR="0050263B">
        <w:rPr>
          <w:rFonts w:ascii="Arial" w:hAnsi="Arial" w:cs="Arial"/>
          <w:sz w:val="21"/>
          <w:szCs w:val="21"/>
        </w:rPr>
        <w:t xml:space="preserve">Mit </w:t>
      </w:r>
      <w:r w:rsidR="000839C6">
        <w:rPr>
          <w:rFonts w:ascii="Arial" w:hAnsi="Arial" w:cs="Arial"/>
          <w:sz w:val="21"/>
          <w:szCs w:val="21"/>
        </w:rPr>
        <w:t>X-Zero</w:t>
      </w:r>
      <w:r w:rsidR="00237100">
        <w:rPr>
          <w:rFonts w:ascii="Arial" w:hAnsi="Arial" w:cs="Arial"/>
          <w:sz w:val="21"/>
          <w:szCs w:val="21"/>
        </w:rPr>
        <w:t xml:space="preserve"> 2.0</w:t>
      </w:r>
      <w:r w:rsidR="00073006">
        <w:rPr>
          <w:rFonts w:ascii="Arial" w:hAnsi="Arial" w:cs="Arial"/>
          <w:sz w:val="21"/>
          <w:szCs w:val="21"/>
        </w:rPr>
        <w:t xml:space="preserve"> </w:t>
      </w:r>
      <w:r w:rsidR="001E124B">
        <w:rPr>
          <w:rFonts w:ascii="Arial" w:hAnsi="Arial" w:cs="Arial"/>
          <w:sz w:val="21"/>
          <w:szCs w:val="21"/>
        </w:rPr>
        <w:t>b</w:t>
      </w:r>
      <w:r w:rsidR="0050263B">
        <w:rPr>
          <w:rFonts w:ascii="Arial" w:hAnsi="Arial" w:cs="Arial"/>
          <w:sz w:val="21"/>
          <w:szCs w:val="21"/>
        </w:rPr>
        <w:t xml:space="preserve">esteht </w:t>
      </w:r>
      <w:r w:rsidR="009A1FFC">
        <w:rPr>
          <w:rFonts w:ascii="Arial" w:hAnsi="Arial" w:cs="Arial"/>
          <w:sz w:val="21"/>
          <w:szCs w:val="21"/>
        </w:rPr>
        <w:t xml:space="preserve">erstmals </w:t>
      </w:r>
      <w:r w:rsidR="001E124B">
        <w:rPr>
          <w:rFonts w:ascii="Arial" w:hAnsi="Arial" w:cs="Arial"/>
          <w:sz w:val="21"/>
          <w:szCs w:val="21"/>
        </w:rPr>
        <w:t xml:space="preserve">die Möglichkeit, </w:t>
      </w:r>
      <w:r w:rsidR="005E6FF4">
        <w:rPr>
          <w:rFonts w:ascii="Arial" w:hAnsi="Arial" w:cs="Arial"/>
          <w:sz w:val="21"/>
          <w:szCs w:val="21"/>
        </w:rPr>
        <w:t>ADAS-</w:t>
      </w:r>
      <w:r w:rsidR="001E124B">
        <w:rPr>
          <w:rFonts w:ascii="Arial" w:hAnsi="Arial" w:cs="Arial"/>
          <w:sz w:val="21"/>
          <w:szCs w:val="21"/>
        </w:rPr>
        <w:t xml:space="preserve">Tests </w:t>
      </w:r>
      <w:r w:rsidR="005E6FF4">
        <w:rPr>
          <w:rFonts w:ascii="Arial" w:hAnsi="Arial" w:cs="Arial"/>
          <w:sz w:val="21"/>
          <w:szCs w:val="21"/>
        </w:rPr>
        <w:t xml:space="preserve">bereits </w:t>
      </w:r>
      <w:r w:rsidR="00DD28EB">
        <w:rPr>
          <w:rFonts w:ascii="Arial" w:hAnsi="Arial" w:cs="Arial"/>
          <w:sz w:val="21"/>
          <w:szCs w:val="21"/>
        </w:rPr>
        <w:t xml:space="preserve">im </w:t>
      </w:r>
      <w:r w:rsidR="00BB7458">
        <w:rPr>
          <w:rFonts w:ascii="Arial" w:hAnsi="Arial" w:cs="Arial"/>
          <w:sz w:val="21"/>
          <w:szCs w:val="21"/>
        </w:rPr>
        <w:t>Versuchsf</w:t>
      </w:r>
      <w:r w:rsidR="00061EAE">
        <w:rPr>
          <w:rFonts w:ascii="Arial" w:hAnsi="Arial" w:cs="Arial"/>
          <w:sz w:val="21"/>
          <w:szCs w:val="21"/>
        </w:rPr>
        <w:t>ahrzeug</w:t>
      </w:r>
      <w:r w:rsidR="0050332E">
        <w:rPr>
          <w:rFonts w:ascii="Arial" w:hAnsi="Arial" w:cs="Arial"/>
          <w:sz w:val="21"/>
          <w:szCs w:val="21"/>
        </w:rPr>
        <w:t xml:space="preserve"> </w:t>
      </w:r>
      <w:r w:rsidR="008050A9">
        <w:rPr>
          <w:rFonts w:ascii="Arial" w:hAnsi="Arial" w:cs="Arial"/>
          <w:sz w:val="21"/>
          <w:szCs w:val="21"/>
        </w:rPr>
        <w:t>zu beurteilen.</w:t>
      </w:r>
    </w:p>
    <w:p w14:paraId="7E9E4DF0" w14:textId="07088214" w:rsidR="00934C30" w:rsidRDefault="00921557" w:rsidP="00A470E5">
      <w:pPr>
        <w:tabs>
          <w:tab w:val="left" w:pos="7655"/>
          <w:tab w:val="left" w:pos="8080"/>
        </w:tabs>
        <w:spacing w:line="360" w:lineRule="auto"/>
        <w:ind w:right="-284"/>
        <w:rPr>
          <w:rFonts w:ascii="Arial" w:hAnsi="Arial" w:cs="Arial"/>
          <w:sz w:val="21"/>
          <w:szCs w:val="21"/>
        </w:rPr>
      </w:pPr>
      <w:r>
        <w:rPr>
          <w:rFonts w:ascii="Arial" w:hAnsi="Arial" w:cs="Arial"/>
          <w:sz w:val="21"/>
          <w:szCs w:val="21"/>
        </w:rPr>
        <w:t xml:space="preserve">Die Auswertesoftware </w:t>
      </w:r>
      <w:r w:rsidR="000839C6">
        <w:rPr>
          <w:rFonts w:ascii="Arial" w:hAnsi="Arial" w:cs="Arial"/>
          <w:sz w:val="21"/>
          <w:szCs w:val="21"/>
        </w:rPr>
        <w:t>X-Zero</w:t>
      </w:r>
      <w:r>
        <w:rPr>
          <w:rFonts w:ascii="Arial" w:hAnsi="Arial" w:cs="Arial"/>
          <w:sz w:val="21"/>
          <w:szCs w:val="21"/>
        </w:rPr>
        <w:t xml:space="preserve"> ist s</w:t>
      </w:r>
      <w:r w:rsidR="00E17059">
        <w:rPr>
          <w:rFonts w:ascii="Arial" w:hAnsi="Arial" w:cs="Arial"/>
          <w:sz w:val="21"/>
          <w:szCs w:val="21"/>
        </w:rPr>
        <w:t xml:space="preserve">eit der </w:t>
      </w:r>
      <w:r w:rsidR="00F07F2C">
        <w:rPr>
          <w:rFonts w:ascii="Arial" w:hAnsi="Arial" w:cs="Arial"/>
          <w:sz w:val="21"/>
          <w:szCs w:val="21"/>
        </w:rPr>
        <w:t>Markte</w:t>
      </w:r>
      <w:r w:rsidR="00E17059">
        <w:rPr>
          <w:rFonts w:ascii="Arial" w:hAnsi="Arial" w:cs="Arial"/>
          <w:sz w:val="21"/>
          <w:szCs w:val="21"/>
        </w:rPr>
        <w:t xml:space="preserve">inführung </w:t>
      </w:r>
      <w:r w:rsidR="00061EAE">
        <w:rPr>
          <w:rFonts w:ascii="Arial" w:hAnsi="Arial" w:cs="Arial"/>
          <w:sz w:val="21"/>
          <w:szCs w:val="21"/>
        </w:rPr>
        <w:t xml:space="preserve">2019 </w:t>
      </w:r>
      <w:r>
        <w:rPr>
          <w:rFonts w:ascii="Arial" w:hAnsi="Arial" w:cs="Arial"/>
          <w:sz w:val="21"/>
          <w:szCs w:val="21"/>
        </w:rPr>
        <w:t xml:space="preserve">– damals </w:t>
      </w:r>
      <w:r w:rsidR="00E17059">
        <w:rPr>
          <w:rFonts w:ascii="Arial" w:hAnsi="Arial" w:cs="Arial"/>
          <w:sz w:val="21"/>
          <w:szCs w:val="21"/>
        </w:rPr>
        <w:t>unter dem N</w:t>
      </w:r>
      <w:r w:rsidR="0057205E">
        <w:rPr>
          <w:rFonts w:ascii="Arial" w:hAnsi="Arial" w:cs="Arial"/>
          <w:sz w:val="21"/>
          <w:szCs w:val="21"/>
        </w:rPr>
        <w:t>amen</w:t>
      </w:r>
      <w:r w:rsidR="00E17059">
        <w:rPr>
          <w:rFonts w:ascii="Arial" w:hAnsi="Arial" w:cs="Arial"/>
          <w:sz w:val="21"/>
          <w:szCs w:val="21"/>
        </w:rPr>
        <w:t xml:space="preserve"> </w:t>
      </w:r>
      <w:r w:rsidR="000839C6">
        <w:rPr>
          <w:rFonts w:ascii="Arial" w:hAnsi="Arial" w:cs="Arial"/>
          <w:sz w:val="21"/>
          <w:szCs w:val="21"/>
        </w:rPr>
        <w:t>X-Crash</w:t>
      </w:r>
      <w:r w:rsidR="00E17059">
        <w:rPr>
          <w:rFonts w:ascii="Arial" w:hAnsi="Arial" w:cs="Arial"/>
          <w:sz w:val="21"/>
          <w:szCs w:val="21"/>
        </w:rPr>
        <w:t xml:space="preserve"> Zero </w:t>
      </w:r>
      <w:r>
        <w:rPr>
          <w:rFonts w:ascii="Arial" w:hAnsi="Arial" w:cs="Arial"/>
          <w:sz w:val="21"/>
          <w:szCs w:val="21"/>
        </w:rPr>
        <w:t xml:space="preserve">– </w:t>
      </w:r>
      <w:r w:rsidR="006D5EB4">
        <w:rPr>
          <w:rFonts w:ascii="Arial" w:hAnsi="Arial" w:cs="Arial"/>
          <w:sz w:val="21"/>
          <w:szCs w:val="21"/>
        </w:rPr>
        <w:t>zu</w:t>
      </w:r>
      <w:r>
        <w:rPr>
          <w:rFonts w:ascii="Arial" w:hAnsi="Arial" w:cs="Arial"/>
          <w:sz w:val="21"/>
          <w:szCs w:val="21"/>
        </w:rPr>
        <w:t xml:space="preserve">m Standard für die </w:t>
      </w:r>
      <w:r w:rsidR="00E17059">
        <w:rPr>
          <w:rFonts w:ascii="Arial" w:hAnsi="Arial" w:cs="Arial"/>
          <w:sz w:val="21"/>
          <w:szCs w:val="21"/>
        </w:rPr>
        <w:t xml:space="preserve">Entwicklung und Validierung von </w:t>
      </w:r>
      <w:r w:rsidR="00EE6AA7">
        <w:rPr>
          <w:rFonts w:ascii="Arial" w:hAnsi="Arial" w:cs="Arial"/>
          <w:sz w:val="21"/>
          <w:szCs w:val="21"/>
        </w:rPr>
        <w:t>Fahrera</w:t>
      </w:r>
      <w:r w:rsidR="00E17059">
        <w:rPr>
          <w:rFonts w:ascii="Arial" w:hAnsi="Arial" w:cs="Arial"/>
          <w:sz w:val="21"/>
          <w:szCs w:val="21"/>
        </w:rPr>
        <w:t>ssistenzsystemen</w:t>
      </w:r>
      <w:r>
        <w:rPr>
          <w:rFonts w:ascii="Arial" w:hAnsi="Arial" w:cs="Arial"/>
          <w:sz w:val="21"/>
          <w:szCs w:val="21"/>
        </w:rPr>
        <w:t xml:space="preserve"> geworden</w:t>
      </w:r>
      <w:r w:rsidR="00E17059">
        <w:rPr>
          <w:rFonts w:ascii="Arial" w:hAnsi="Arial" w:cs="Arial"/>
          <w:sz w:val="21"/>
          <w:szCs w:val="21"/>
        </w:rPr>
        <w:t xml:space="preserve">. </w:t>
      </w:r>
      <w:r w:rsidR="0057205E">
        <w:rPr>
          <w:rFonts w:ascii="Arial" w:hAnsi="Arial" w:cs="Arial"/>
          <w:sz w:val="21"/>
          <w:szCs w:val="21"/>
        </w:rPr>
        <w:t>„</w:t>
      </w:r>
      <w:r w:rsidR="001A1822">
        <w:rPr>
          <w:rFonts w:ascii="Arial" w:hAnsi="Arial" w:cs="Arial"/>
          <w:sz w:val="21"/>
          <w:szCs w:val="21"/>
        </w:rPr>
        <w:t>D</w:t>
      </w:r>
      <w:r w:rsidR="00934C30">
        <w:rPr>
          <w:rFonts w:ascii="Arial" w:hAnsi="Arial" w:cs="Arial"/>
          <w:sz w:val="21"/>
          <w:szCs w:val="21"/>
        </w:rPr>
        <w:t xml:space="preserve">ie aktive </w:t>
      </w:r>
      <w:r w:rsidR="00452E28">
        <w:rPr>
          <w:rFonts w:ascii="Arial" w:hAnsi="Arial" w:cs="Arial"/>
          <w:sz w:val="21"/>
          <w:szCs w:val="21"/>
        </w:rPr>
        <w:t>Si</w:t>
      </w:r>
      <w:r w:rsidR="00934C30">
        <w:rPr>
          <w:rFonts w:ascii="Arial" w:hAnsi="Arial" w:cs="Arial"/>
          <w:sz w:val="21"/>
          <w:szCs w:val="21"/>
        </w:rPr>
        <w:t xml:space="preserve">cherheit </w:t>
      </w:r>
      <w:r w:rsidR="0057205E">
        <w:rPr>
          <w:rFonts w:ascii="Arial" w:hAnsi="Arial" w:cs="Arial"/>
          <w:sz w:val="21"/>
          <w:szCs w:val="21"/>
        </w:rPr>
        <w:t xml:space="preserve">ist </w:t>
      </w:r>
      <w:r w:rsidR="00370E9A">
        <w:rPr>
          <w:rFonts w:ascii="Arial" w:hAnsi="Arial" w:cs="Arial"/>
          <w:sz w:val="21"/>
          <w:szCs w:val="21"/>
        </w:rPr>
        <w:t xml:space="preserve">in der Branche </w:t>
      </w:r>
      <w:r w:rsidR="0057205E">
        <w:rPr>
          <w:rFonts w:ascii="Arial" w:hAnsi="Arial" w:cs="Arial"/>
          <w:sz w:val="21"/>
          <w:szCs w:val="21"/>
        </w:rPr>
        <w:t xml:space="preserve">mittlerweile </w:t>
      </w:r>
      <w:r w:rsidR="00934C30">
        <w:rPr>
          <w:rFonts w:ascii="Arial" w:hAnsi="Arial" w:cs="Arial"/>
          <w:sz w:val="21"/>
          <w:szCs w:val="21"/>
        </w:rPr>
        <w:t xml:space="preserve">ein </w:t>
      </w:r>
      <w:r w:rsidR="00602B85">
        <w:rPr>
          <w:rFonts w:ascii="Arial" w:hAnsi="Arial" w:cs="Arial"/>
          <w:sz w:val="21"/>
          <w:szCs w:val="21"/>
        </w:rPr>
        <w:t xml:space="preserve">ganz eigenständiges </w:t>
      </w:r>
      <w:r w:rsidR="00934C30">
        <w:rPr>
          <w:rFonts w:ascii="Arial" w:hAnsi="Arial" w:cs="Arial"/>
          <w:sz w:val="21"/>
          <w:szCs w:val="21"/>
        </w:rPr>
        <w:t>Thema</w:t>
      </w:r>
      <w:r>
        <w:rPr>
          <w:rFonts w:ascii="Arial" w:hAnsi="Arial" w:cs="Arial"/>
          <w:sz w:val="21"/>
          <w:szCs w:val="21"/>
        </w:rPr>
        <w:t xml:space="preserve">. Daher </w:t>
      </w:r>
      <w:r w:rsidR="00934C30" w:rsidRPr="0057205E">
        <w:rPr>
          <w:rFonts w:ascii="Arial" w:hAnsi="Arial" w:cs="Arial"/>
          <w:sz w:val="21"/>
          <w:szCs w:val="21"/>
        </w:rPr>
        <w:t xml:space="preserve">verzichten wir </w:t>
      </w:r>
      <w:r w:rsidR="00602B85">
        <w:rPr>
          <w:rFonts w:ascii="Arial" w:hAnsi="Arial" w:cs="Arial"/>
          <w:sz w:val="21"/>
          <w:szCs w:val="21"/>
        </w:rPr>
        <w:t xml:space="preserve">ab </w:t>
      </w:r>
      <w:r>
        <w:rPr>
          <w:rFonts w:ascii="Arial" w:hAnsi="Arial" w:cs="Arial"/>
          <w:sz w:val="21"/>
          <w:szCs w:val="21"/>
        </w:rPr>
        <w:t xml:space="preserve">sofort </w:t>
      </w:r>
      <w:r w:rsidR="00934C30" w:rsidRPr="0057205E">
        <w:rPr>
          <w:rFonts w:ascii="Arial" w:hAnsi="Arial" w:cs="Arial"/>
          <w:sz w:val="21"/>
          <w:szCs w:val="21"/>
        </w:rPr>
        <w:t>auf den</w:t>
      </w:r>
      <w:r w:rsidR="0057205E" w:rsidRPr="0057205E">
        <w:rPr>
          <w:rFonts w:ascii="Arial" w:hAnsi="Arial" w:cs="Arial"/>
          <w:sz w:val="21"/>
          <w:szCs w:val="21"/>
        </w:rPr>
        <w:t xml:space="preserve"> </w:t>
      </w:r>
      <w:r w:rsidR="00934C30" w:rsidRPr="0057205E">
        <w:rPr>
          <w:rFonts w:ascii="Arial" w:hAnsi="Arial" w:cs="Arial"/>
          <w:sz w:val="21"/>
          <w:szCs w:val="21"/>
        </w:rPr>
        <w:t>Namens</w:t>
      </w:r>
      <w:r w:rsidR="0057205E" w:rsidRPr="0057205E">
        <w:rPr>
          <w:rFonts w:ascii="Arial" w:hAnsi="Arial" w:cs="Arial"/>
          <w:sz w:val="21"/>
          <w:szCs w:val="21"/>
        </w:rPr>
        <w:t xml:space="preserve">zusatz </w:t>
      </w:r>
      <w:r w:rsidR="007E48FF">
        <w:rPr>
          <w:rFonts w:ascii="Arial" w:hAnsi="Arial" w:cs="Arial"/>
          <w:sz w:val="21"/>
          <w:szCs w:val="21"/>
        </w:rPr>
        <w:t>´Crash´</w:t>
      </w:r>
      <w:r w:rsidR="0057205E" w:rsidRPr="0057205E">
        <w:rPr>
          <w:rFonts w:ascii="Arial" w:hAnsi="Arial" w:cs="Arial"/>
          <w:sz w:val="21"/>
          <w:szCs w:val="21"/>
        </w:rPr>
        <w:t xml:space="preserve"> und setzen den Fokus auf</w:t>
      </w:r>
      <w:r w:rsidR="009E35FD">
        <w:rPr>
          <w:rFonts w:ascii="Arial" w:hAnsi="Arial" w:cs="Arial"/>
          <w:sz w:val="21"/>
          <w:szCs w:val="21"/>
        </w:rPr>
        <w:t xml:space="preserve"> die gemeinsame Vision</w:t>
      </w:r>
      <w:r w:rsidR="00E56DEE">
        <w:rPr>
          <w:rFonts w:ascii="Arial" w:hAnsi="Arial" w:cs="Arial"/>
          <w:sz w:val="21"/>
          <w:szCs w:val="21"/>
        </w:rPr>
        <w:t xml:space="preserve"> Zero</w:t>
      </w:r>
      <w:r w:rsidR="009E35FD">
        <w:rPr>
          <w:rFonts w:ascii="Arial" w:hAnsi="Arial" w:cs="Arial"/>
          <w:sz w:val="21"/>
          <w:szCs w:val="21"/>
        </w:rPr>
        <w:t xml:space="preserve"> –</w:t>
      </w:r>
      <w:r w:rsidR="00934C30" w:rsidRPr="0057205E">
        <w:rPr>
          <w:rFonts w:ascii="Arial" w:hAnsi="Arial" w:cs="Arial"/>
          <w:sz w:val="21"/>
          <w:szCs w:val="21"/>
        </w:rPr>
        <w:t xml:space="preserve"> e</w:t>
      </w:r>
      <w:r w:rsidR="0057205E" w:rsidRPr="0057205E">
        <w:rPr>
          <w:rFonts w:ascii="Arial" w:hAnsi="Arial" w:cs="Arial"/>
          <w:sz w:val="21"/>
          <w:szCs w:val="21"/>
        </w:rPr>
        <w:t>inen Straßenverkehr ohne Crash“</w:t>
      </w:r>
      <w:r w:rsidR="00934C30" w:rsidRPr="0057205E">
        <w:rPr>
          <w:rFonts w:ascii="Arial" w:hAnsi="Arial" w:cs="Arial"/>
          <w:sz w:val="21"/>
          <w:szCs w:val="21"/>
        </w:rPr>
        <w:t>, er</w:t>
      </w:r>
      <w:r w:rsidR="00452E28">
        <w:rPr>
          <w:rFonts w:ascii="Arial" w:hAnsi="Arial" w:cs="Arial"/>
          <w:sz w:val="21"/>
          <w:szCs w:val="21"/>
        </w:rPr>
        <w:t>läutert</w:t>
      </w:r>
      <w:r w:rsidR="00934C30" w:rsidRPr="0057205E">
        <w:rPr>
          <w:rFonts w:ascii="Arial" w:hAnsi="Arial" w:cs="Arial"/>
          <w:sz w:val="21"/>
          <w:szCs w:val="21"/>
        </w:rPr>
        <w:t xml:space="preserve"> Klaas Ebel, </w:t>
      </w:r>
      <w:r w:rsidR="0057205E" w:rsidRPr="0057205E">
        <w:rPr>
          <w:rFonts w:ascii="Arial" w:hAnsi="Arial" w:cs="Arial"/>
          <w:sz w:val="21"/>
          <w:szCs w:val="21"/>
        </w:rPr>
        <w:t>Business Development Manager Fahrzeugsicherheit bei measX.</w:t>
      </w:r>
    </w:p>
    <w:p w14:paraId="1A20E202" w14:textId="4D4D8C36" w:rsidR="00000050" w:rsidRDefault="00977D6A" w:rsidP="00000050">
      <w:pPr>
        <w:tabs>
          <w:tab w:val="left" w:pos="7655"/>
          <w:tab w:val="left" w:pos="8080"/>
        </w:tabs>
        <w:spacing w:line="360" w:lineRule="auto"/>
        <w:ind w:right="-284"/>
        <w:rPr>
          <w:rFonts w:ascii="Arial" w:hAnsi="Arial" w:cs="Arial"/>
          <w:sz w:val="21"/>
          <w:szCs w:val="21"/>
        </w:rPr>
      </w:pPr>
      <w:r>
        <w:rPr>
          <w:rFonts w:ascii="Arial" w:hAnsi="Arial" w:cs="Arial"/>
          <w:sz w:val="21"/>
          <w:szCs w:val="21"/>
        </w:rPr>
        <w:t xml:space="preserve">Die wichtigste Neuerung </w:t>
      </w:r>
      <w:r w:rsidR="003F11AD">
        <w:rPr>
          <w:rFonts w:ascii="Arial" w:hAnsi="Arial" w:cs="Arial"/>
          <w:sz w:val="21"/>
          <w:szCs w:val="21"/>
        </w:rPr>
        <w:t xml:space="preserve">in </w:t>
      </w:r>
      <w:r w:rsidR="000839C6">
        <w:rPr>
          <w:rFonts w:ascii="Arial" w:hAnsi="Arial" w:cs="Arial"/>
          <w:sz w:val="21"/>
          <w:szCs w:val="21"/>
        </w:rPr>
        <w:t>X-Zero</w:t>
      </w:r>
      <w:r w:rsidR="003F11AD">
        <w:rPr>
          <w:rFonts w:ascii="Arial" w:hAnsi="Arial" w:cs="Arial"/>
          <w:sz w:val="21"/>
          <w:szCs w:val="21"/>
        </w:rPr>
        <w:t xml:space="preserve"> 2.0</w:t>
      </w:r>
      <w:r w:rsidR="008050A9">
        <w:rPr>
          <w:rFonts w:ascii="Arial" w:hAnsi="Arial" w:cs="Arial"/>
          <w:sz w:val="21"/>
          <w:szCs w:val="21"/>
        </w:rPr>
        <w:t xml:space="preserve"> ist der</w:t>
      </w:r>
      <w:r w:rsidR="00AE268B">
        <w:rPr>
          <w:rFonts w:ascii="Arial" w:hAnsi="Arial" w:cs="Arial"/>
          <w:sz w:val="21"/>
          <w:szCs w:val="21"/>
        </w:rPr>
        <w:t xml:space="preserve"> Modus „On Road“, der </w:t>
      </w:r>
      <w:r w:rsidR="005E6FF4">
        <w:rPr>
          <w:rFonts w:ascii="Arial" w:hAnsi="Arial" w:cs="Arial"/>
          <w:sz w:val="21"/>
          <w:szCs w:val="21"/>
        </w:rPr>
        <w:t xml:space="preserve">die </w:t>
      </w:r>
      <w:r w:rsidR="00452E28">
        <w:rPr>
          <w:rFonts w:ascii="Arial" w:hAnsi="Arial" w:cs="Arial"/>
          <w:sz w:val="21"/>
          <w:szCs w:val="21"/>
        </w:rPr>
        <w:t>Testa</w:t>
      </w:r>
      <w:r w:rsidR="007E48FF">
        <w:rPr>
          <w:rFonts w:ascii="Arial" w:hAnsi="Arial" w:cs="Arial"/>
          <w:sz w:val="21"/>
          <w:szCs w:val="21"/>
        </w:rPr>
        <w:t xml:space="preserve">uswertung </w:t>
      </w:r>
      <w:r w:rsidR="00452E28">
        <w:rPr>
          <w:rFonts w:ascii="Arial" w:hAnsi="Arial" w:cs="Arial"/>
          <w:sz w:val="21"/>
          <w:szCs w:val="21"/>
        </w:rPr>
        <w:t>direkt i</w:t>
      </w:r>
      <w:r w:rsidR="00170343">
        <w:rPr>
          <w:rFonts w:ascii="Arial" w:hAnsi="Arial" w:cs="Arial"/>
          <w:sz w:val="21"/>
          <w:szCs w:val="21"/>
        </w:rPr>
        <w:t xml:space="preserve">m </w:t>
      </w:r>
      <w:r w:rsidR="00452E28">
        <w:rPr>
          <w:rFonts w:ascii="Arial" w:hAnsi="Arial" w:cs="Arial"/>
          <w:sz w:val="21"/>
          <w:szCs w:val="21"/>
        </w:rPr>
        <w:t>Versuchsf</w:t>
      </w:r>
      <w:r w:rsidR="00170343">
        <w:rPr>
          <w:rFonts w:ascii="Arial" w:hAnsi="Arial" w:cs="Arial"/>
          <w:sz w:val="21"/>
          <w:szCs w:val="21"/>
        </w:rPr>
        <w:t>ahrzeug</w:t>
      </w:r>
      <w:r w:rsidR="007E48FF">
        <w:rPr>
          <w:rFonts w:ascii="Arial" w:hAnsi="Arial" w:cs="Arial"/>
          <w:sz w:val="21"/>
          <w:szCs w:val="21"/>
        </w:rPr>
        <w:t xml:space="preserve"> </w:t>
      </w:r>
      <w:r w:rsidR="00452E28">
        <w:rPr>
          <w:rFonts w:ascii="Arial" w:hAnsi="Arial" w:cs="Arial"/>
          <w:sz w:val="21"/>
          <w:szCs w:val="21"/>
        </w:rPr>
        <w:t>unterstützt</w:t>
      </w:r>
      <w:r w:rsidR="00A420F9">
        <w:rPr>
          <w:rFonts w:ascii="Arial" w:hAnsi="Arial" w:cs="Arial"/>
          <w:sz w:val="21"/>
          <w:szCs w:val="21"/>
        </w:rPr>
        <w:t>.</w:t>
      </w:r>
      <w:r w:rsidR="00921557">
        <w:rPr>
          <w:rFonts w:ascii="Arial" w:hAnsi="Arial" w:cs="Arial"/>
          <w:sz w:val="21"/>
          <w:szCs w:val="21"/>
        </w:rPr>
        <w:t xml:space="preserve"> </w:t>
      </w:r>
      <w:r w:rsidR="00A420F9">
        <w:rPr>
          <w:rFonts w:ascii="Arial" w:hAnsi="Arial" w:cs="Arial"/>
          <w:sz w:val="21"/>
          <w:szCs w:val="21"/>
        </w:rPr>
        <w:t xml:space="preserve">Als Standardsoftware kann </w:t>
      </w:r>
      <w:r w:rsidR="000839C6">
        <w:rPr>
          <w:rFonts w:ascii="Arial" w:hAnsi="Arial" w:cs="Arial"/>
          <w:sz w:val="21"/>
          <w:szCs w:val="21"/>
        </w:rPr>
        <w:t>X-Zero</w:t>
      </w:r>
      <w:r w:rsidR="00AD581D">
        <w:rPr>
          <w:rFonts w:ascii="Arial" w:hAnsi="Arial" w:cs="Arial"/>
          <w:sz w:val="21"/>
          <w:szCs w:val="21"/>
        </w:rPr>
        <w:t xml:space="preserve"> </w:t>
      </w:r>
      <w:r w:rsidR="007E48FF">
        <w:rPr>
          <w:rFonts w:ascii="Arial" w:hAnsi="Arial" w:cs="Arial"/>
          <w:sz w:val="21"/>
          <w:szCs w:val="21"/>
        </w:rPr>
        <w:t xml:space="preserve">auf </w:t>
      </w:r>
      <w:r w:rsidR="0015557F">
        <w:rPr>
          <w:rFonts w:ascii="Arial" w:hAnsi="Arial" w:cs="Arial"/>
          <w:sz w:val="21"/>
          <w:szCs w:val="21"/>
        </w:rPr>
        <w:t xml:space="preserve">jedem </w:t>
      </w:r>
      <w:r w:rsidR="00AD581D">
        <w:rPr>
          <w:rFonts w:ascii="Arial" w:hAnsi="Arial" w:cs="Arial"/>
          <w:sz w:val="21"/>
          <w:szCs w:val="21"/>
        </w:rPr>
        <w:t>Windows-</w:t>
      </w:r>
      <w:r w:rsidR="00A420F9">
        <w:rPr>
          <w:rFonts w:ascii="Arial" w:hAnsi="Arial" w:cs="Arial"/>
          <w:sz w:val="21"/>
          <w:szCs w:val="21"/>
        </w:rPr>
        <w:t>fähigen Rechner</w:t>
      </w:r>
      <w:r w:rsidR="00452E28">
        <w:rPr>
          <w:rFonts w:ascii="Arial" w:hAnsi="Arial" w:cs="Arial"/>
          <w:sz w:val="21"/>
          <w:szCs w:val="21"/>
        </w:rPr>
        <w:t xml:space="preserve"> im F</w:t>
      </w:r>
      <w:r w:rsidR="005E6FF4">
        <w:rPr>
          <w:rFonts w:ascii="Arial" w:hAnsi="Arial" w:cs="Arial"/>
          <w:sz w:val="21"/>
          <w:szCs w:val="21"/>
        </w:rPr>
        <w:t xml:space="preserve">ahrzeug installiert </w:t>
      </w:r>
      <w:r w:rsidR="00A420F9">
        <w:rPr>
          <w:rFonts w:ascii="Arial" w:hAnsi="Arial" w:cs="Arial"/>
          <w:sz w:val="21"/>
          <w:szCs w:val="21"/>
        </w:rPr>
        <w:t>werden</w:t>
      </w:r>
      <w:r w:rsidR="00BA5B05">
        <w:rPr>
          <w:rFonts w:ascii="Arial" w:hAnsi="Arial" w:cs="Arial"/>
          <w:sz w:val="21"/>
          <w:szCs w:val="21"/>
        </w:rPr>
        <w:t xml:space="preserve">. Der </w:t>
      </w:r>
      <w:r w:rsidR="00921557">
        <w:rPr>
          <w:rFonts w:ascii="Arial" w:hAnsi="Arial" w:cs="Arial"/>
          <w:sz w:val="21"/>
          <w:szCs w:val="21"/>
        </w:rPr>
        <w:t>On-Road-Modus</w:t>
      </w:r>
      <w:r w:rsidR="0015557F">
        <w:rPr>
          <w:rFonts w:ascii="Arial" w:hAnsi="Arial" w:cs="Arial"/>
          <w:sz w:val="21"/>
          <w:szCs w:val="21"/>
        </w:rPr>
        <w:t xml:space="preserve"> </w:t>
      </w:r>
      <w:r w:rsidR="00BA5B05">
        <w:rPr>
          <w:rFonts w:ascii="Arial" w:hAnsi="Arial" w:cs="Arial"/>
          <w:sz w:val="21"/>
          <w:szCs w:val="21"/>
        </w:rPr>
        <w:t xml:space="preserve">ist </w:t>
      </w:r>
      <w:r w:rsidR="0015557F">
        <w:rPr>
          <w:rFonts w:ascii="Arial" w:hAnsi="Arial" w:cs="Arial"/>
          <w:sz w:val="21"/>
          <w:szCs w:val="21"/>
        </w:rPr>
        <w:t xml:space="preserve">für die </w:t>
      </w:r>
      <w:r w:rsidR="00170343">
        <w:rPr>
          <w:rFonts w:ascii="Arial" w:hAnsi="Arial" w:cs="Arial"/>
          <w:sz w:val="21"/>
          <w:szCs w:val="21"/>
        </w:rPr>
        <w:t>leicht</w:t>
      </w:r>
      <w:r w:rsidR="00BA5B05">
        <w:rPr>
          <w:rFonts w:ascii="Arial" w:hAnsi="Arial" w:cs="Arial"/>
          <w:sz w:val="21"/>
          <w:szCs w:val="21"/>
        </w:rPr>
        <w:t xml:space="preserve">e </w:t>
      </w:r>
      <w:r w:rsidR="0015557F">
        <w:rPr>
          <w:rFonts w:ascii="Arial" w:hAnsi="Arial" w:cs="Arial"/>
          <w:sz w:val="21"/>
          <w:szCs w:val="21"/>
        </w:rPr>
        <w:t>Bedienung</w:t>
      </w:r>
      <w:r w:rsidR="005E6FF4">
        <w:rPr>
          <w:rFonts w:ascii="Arial" w:hAnsi="Arial" w:cs="Arial"/>
          <w:sz w:val="21"/>
          <w:szCs w:val="21"/>
        </w:rPr>
        <w:t>, zum Beispiel</w:t>
      </w:r>
      <w:r w:rsidR="0015557F">
        <w:rPr>
          <w:rFonts w:ascii="Arial" w:hAnsi="Arial" w:cs="Arial"/>
          <w:sz w:val="21"/>
          <w:szCs w:val="21"/>
        </w:rPr>
        <w:t xml:space="preserve"> </w:t>
      </w:r>
      <w:r w:rsidR="005E6FF4">
        <w:rPr>
          <w:rFonts w:ascii="Arial" w:hAnsi="Arial" w:cs="Arial"/>
          <w:sz w:val="21"/>
          <w:szCs w:val="21"/>
        </w:rPr>
        <w:t>p</w:t>
      </w:r>
      <w:r w:rsidR="0015557F">
        <w:rPr>
          <w:rFonts w:ascii="Arial" w:hAnsi="Arial" w:cs="Arial"/>
          <w:sz w:val="21"/>
          <w:szCs w:val="21"/>
        </w:rPr>
        <w:t xml:space="preserve">er </w:t>
      </w:r>
      <w:r w:rsidR="00E61A5B">
        <w:rPr>
          <w:rFonts w:ascii="Arial" w:hAnsi="Arial" w:cs="Arial"/>
          <w:sz w:val="21"/>
          <w:szCs w:val="21"/>
        </w:rPr>
        <w:t>Touchdisplay</w:t>
      </w:r>
      <w:r w:rsidR="002B19F6">
        <w:rPr>
          <w:rFonts w:ascii="Arial" w:hAnsi="Arial" w:cs="Arial"/>
          <w:sz w:val="21"/>
          <w:szCs w:val="21"/>
        </w:rPr>
        <w:t xml:space="preserve"> </w:t>
      </w:r>
      <w:r w:rsidR="0015557F">
        <w:rPr>
          <w:rFonts w:ascii="Arial" w:hAnsi="Arial" w:cs="Arial"/>
          <w:sz w:val="21"/>
          <w:szCs w:val="21"/>
        </w:rPr>
        <w:t>optimiert.</w:t>
      </w:r>
      <w:r w:rsidR="00452E28">
        <w:rPr>
          <w:rFonts w:ascii="Arial" w:hAnsi="Arial" w:cs="Arial"/>
          <w:sz w:val="21"/>
          <w:szCs w:val="21"/>
        </w:rPr>
        <w:t xml:space="preserve"> Klaas Ebel erklärt: </w:t>
      </w:r>
      <w:r w:rsidR="008916DA">
        <w:rPr>
          <w:rFonts w:ascii="Arial" w:hAnsi="Arial" w:cs="Arial"/>
          <w:sz w:val="21"/>
          <w:szCs w:val="21"/>
        </w:rPr>
        <w:t>„</w:t>
      </w:r>
      <w:r w:rsidR="00170343">
        <w:rPr>
          <w:rFonts w:ascii="Arial" w:hAnsi="Arial" w:cs="Arial"/>
          <w:sz w:val="21"/>
          <w:szCs w:val="21"/>
        </w:rPr>
        <w:t>Mit dieser V</w:t>
      </w:r>
      <w:r w:rsidR="00BE073F">
        <w:rPr>
          <w:rFonts w:ascii="Arial" w:hAnsi="Arial" w:cs="Arial"/>
          <w:sz w:val="21"/>
          <w:szCs w:val="21"/>
        </w:rPr>
        <w:t>ersion</w:t>
      </w:r>
      <w:r w:rsidR="00170343">
        <w:rPr>
          <w:rFonts w:ascii="Arial" w:hAnsi="Arial" w:cs="Arial"/>
          <w:sz w:val="21"/>
          <w:szCs w:val="21"/>
        </w:rPr>
        <w:t xml:space="preserve"> reagieren wir auf </w:t>
      </w:r>
      <w:r w:rsidR="005E6FF4">
        <w:rPr>
          <w:rFonts w:ascii="Arial" w:hAnsi="Arial" w:cs="Arial"/>
          <w:sz w:val="21"/>
          <w:szCs w:val="21"/>
        </w:rPr>
        <w:t xml:space="preserve">den Wunsch </w:t>
      </w:r>
      <w:r w:rsidR="00170343">
        <w:rPr>
          <w:rFonts w:ascii="Arial" w:hAnsi="Arial" w:cs="Arial"/>
          <w:sz w:val="21"/>
          <w:szCs w:val="21"/>
        </w:rPr>
        <w:t xml:space="preserve">der </w:t>
      </w:r>
      <w:r w:rsidR="005E6FF4">
        <w:rPr>
          <w:rFonts w:ascii="Arial" w:hAnsi="Arial" w:cs="Arial"/>
          <w:sz w:val="21"/>
          <w:szCs w:val="21"/>
        </w:rPr>
        <w:t>Kunden,</w:t>
      </w:r>
      <w:r w:rsidR="00170343">
        <w:rPr>
          <w:rFonts w:ascii="Arial" w:hAnsi="Arial" w:cs="Arial"/>
          <w:sz w:val="21"/>
          <w:szCs w:val="21"/>
        </w:rPr>
        <w:t xml:space="preserve"> </w:t>
      </w:r>
      <w:r w:rsidR="001064CC">
        <w:rPr>
          <w:rFonts w:ascii="Arial" w:hAnsi="Arial" w:cs="Arial"/>
          <w:sz w:val="21"/>
          <w:szCs w:val="21"/>
        </w:rPr>
        <w:t xml:space="preserve">die Zeit auf dem </w:t>
      </w:r>
      <w:proofErr w:type="spellStart"/>
      <w:r w:rsidR="001064CC">
        <w:rPr>
          <w:rFonts w:ascii="Arial" w:hAnsi="Arial" w:cs="Arial"/>
          <w:sz w:val="21"/>
          <w:szCs w:val="21"/>
        </w:rPr>
        <w:t>Proving</w:t>
      </w:r>
      <w:proofErr w:type="spellEnd"/>
      <w:r w:rsidR="001064CC">
        <w:rPr>
          <w:rFonts w:ascii="Arial" w:hAnsi="Arial" w:cs="Arial"/>
          <w:sz w:val="21"/>
          <w:szCs w:val="21"/>
        </w:rPr>
        <w:t xml:space="preserve"> Ground </w:t>
      </w:r>
      <w:r w:rsidR="00F944C0">
        <w:rPr>
          <w:rFonts w:ascii="Arial" w:hAnsi="Arial" w:cs="Arial"/>
          <w:sz w:val="21"/>
          <w:szCs w:val="21"/>
        </w:rPr>
        <w:t>möglichst e</w:t>
      </w:r>
      <w:r w:rsidR="000C66C2">
        <w:rPr>
          <w:rFonts w:ascii="Arial" w:hAnsi="Arial" w:cs="Arial"/>
          <w:sz w:val="21"/>
          <w:szCs w:val="21"/>
        </w:rPr>
        <w:t>ffizient</w:t>
      </w:r>
      <w:r w:rsidR="00106609">
        <w:rPr>
          <w:rFonts w:ascii="Arial" w:hAnsi="Arial" w:cs="Arial"/>
          <w:sz w:val="21"/>
          <w:szCs w:val="21"/>
        </w:rPr>
        <w:t xml:space="preserve"> zu</w:t>
      </w:r>
      <w:r w:rsidR="00BA5B05">
        <w:rPr>
          <w:rFonts w:ascii="Arial" w:hAnsi="Arial" w:cs="Arial"/>
          <w:sz w:val="21"/>
          <w:szCs w:val="21"/>
        </w:rPr>
        <w:t xml:space="preserve"> </w:t>
      </w:r>
      <w:r w:rsidR="000C66C2">
        <w:rPr>
          <w:rFonts w:ascii="Arial" w:hAnsi="Arial" w:cs="Arial"/>
          <w:sz w:val="21"/>
          <w:szCs w:val="21"/>
        </w:rPr>
        <w:t xml:space="preserve">nutzen. </w:t>
      </w:r>
      <w:r w:rsidR="00452E28">
        <w:rPr>
          <w:rFonts w:ascii="Arial" w:hAnsi="Arial" w:cs="Arial"/>
          <w:sz w:val="21"/>
          <w:szCs w:val="21"/>
        </w:rPr>
        <w:t>Unmittelbar n</w:t>
      </w:r>
      <w:r w:rsidR="00A420F9">
        <w:rPr>
          <w:rFonts w:ascii="Arial" w:hAnsi="Arial" w:cs="Arial"/>
          <w:sz w:val="21"/>
          <w:szCs w:val="21"/>
        </w:rPr>
        <w:t xml:space="preserve">ach dem </w:t>
      </w:r>
      <w:r w:rsidR="00000050">
        <w:rPr>
          <w:rFonts w:ascii="Arial" w:hAnsi="Arial" w:cs="Arial"/>
          <w:sz w:val="21"/>
          <w:szCs w:val="21"/>
        </w:rPr>
        <w:t xml:space="preserve">Manöver erstellt </w:t>
      </w:r>
      <w:r w:rsidR="000839C6">
        <w:rPr>
          <w:rFonts w:ascii="Arial" w:hAnsi="Arial" w:cs="Arial"/>
          <w:sz w:val="21"/>
          <w:szCs w:val="21"/>
        </w:rPr>
        <w:t>X-Zero</w:t>
      </w:r>
      <w:r w:rsidR="00000050">
        <w:rPr>
          <w:rFonts w:ascii="Arial" w:hAnsi="Arial" w:cs="Arial"/>
          <w:sz w:val="21"/>
          <w:szCs w:val="21"/>
        </w:rPr>
        <w:t xml:space="preserve"> autom</w:t>
      </w:r>
      <w:r w:rsidR="003658D4">
        <w:rPr>
          <w:rFonts w:ascii="Arial" w:hAnsi="Arial" w:cs="Arial"/>
          <w:sz w:val="21"/>
          <w:szCs w:val="21"/>
        </w:rPr>
        <w:t>at</w:t>
      </w:r>
      <w:r w:rsidR="00000050">
        <w:rPr>
          <w:rFonts w:ascii="Arial" w:hAnsi="Arial" w:cs="Arial"/>
          <w:sz w:val="21"/>
          <w:szCs w:val="21"/>
        </w:rPr>
        <w:t xml:space="preserve">isch die </w:t>
      </w:r>
      <w:r w:rsidR="00CC5403">
        <w:rPr>
          <w:rFonts w:ascii="Arial" w:hAnsi="Arial" w:cs="Arial"/>
          <w:sz w:val="21"/>
          <w:szCs w:val="21"/>
        </w:rPr>
        <w:t>Auswertung</w:t>
      </w:r>
      <w:r w:rsidR="00000050">
        <w:rPr>
          <w:rFonts w:ascii="Arial" w:hAnsi="Arial" w:cs="Arial"/>
          <w:sz w:val="21"/>
          <w:szCs w:val="21"/>
        </w:rPr>
        <w:t xml:space="preserve"> und der Test kann </w:t>
      </w:r>
      <w:r w:rsidR="00452E28">
        <w:rPr>
          <w:rFonts w:ascii="Arial" w:hAnsi="Arial" w:cs="Arial"/>
          <w:sz w:val="21"/>
          <w:szCs w:val="21"/>
        </w:rPr>
        <w:t>sofort bewertet werden.“</w:t>
      </w:r>
    </w:p>
    <w:p w14:paraId="7A8B16E7" w14:textId="75B5DC8A" w:rsidR="002B19F6" w:rsidRDefault="004C7C31" w:rsidP="00AE58E2">
      <w:pPr>
        <w:tabs>
          <w:tab w:val="left" w:pos="7655"/>
          <w:tab w:val="left" w:pos="8080"/>
        </w:tabs>
        <w:spacing w:line="360" w:lineRule="auto"/>
        <w:ind w:right="-284"/>
        <w:rPr>
          <w:rFonts w:ascii="Arial" w:hAnsi="Arial" w:cs="Arial"/>
          <w:sz w:val="21"/>
          <w:szCs w:val="21"/>
        </w:rPr>
      </w:pPr>
      <w:r>
        <w:rPr>
          <w:rFonts w:ascii="Arial" w:hAnsi="Arial" w:cs="Arial"/>
          <w:sz w:val="21"/>
          <w:szCs w:val="21"/>
        </w:rPr>
        <w:t xml:space="preserve">Die </w:t>
      </w:r>
      <w:r w:rsidR="001F1DD0">
        <w:rPr>
          <w:rFonts w:ascii="Arial" w:hAnsi="Arial" w:cs="Arial"/>
          <w:sz w:val="21"/>
          <w:szCs w:val="21"/>
        </w:rPr>
        <w:t xml:space="preserve">Reports </w:t>
      </w:r>
      <w:r>
        <w:rPr>
          <w:rFonts w:ascii="Arial" w:hAnsi="Arial" w:cs="Arial"/>
          <w:sz w:val="21"/>
          <w:szCs w:val="21"/>
        </w:rPr>
        <w:t xml:space="preserve">im On-Road-Modus </w:t>
      </w:r>
      <w:r w:rsidR="003658D4">
        <w:rPr>
          <w:rFonts w:ascii="Arial" w:hAnsi="Arial" w:cs="Arial"/>
          <w:sz w:val="21"/>
          <w:szCs w:val="21"/>
        </w:rPr>
        <w:t>unterschei</w:t>
      </w:r>
      <w:r w:rsidR="001F1DD0">
        <w:rPr>
          <w:rFonts w:ascii="Arial" w:hAnsi="Arial" w:cs="Arial"/>
          <w:sz w:val="21"/>
          <w:szCs w:val="21"/>
        </w:rPr>
        <w:t xml:space="preserve">den </w:t>
      </w:r>
      <w:r>
        <w:rPr>
          <w:rFonts w:ascii="Arial" w:hAnsi="Arial" w:cs="Arial"/>
          <w:sz w:val="21"/>
          <w:szCs w:val="21"/>
        </w:rPr>
        <w:t>sich nicht von denen der D</w:t>
      </w:r>
      <w:r w:rsidR="00A420F9" w:rsidRPr="00EB43C7">
        <w:rPr>
          <w:rFonts w:ascii="Arial" w:hAnsi="Arial" w:cs="Arial"/>
          <w:sz w:val="21"/>
          <w:szCs w:val="21"/>
        </w:rPr>
        <w:t>esktop-Version</w:t>
      </w:r>
      <w:r>
        <w:rPr>
          <w:rFonts w:ascii="Arial" w:hAnsi="Arial" w:cs="Arial"/>
          <w:sz w:val="21"/>
          <w:szCs w:val="21"/>
        </w:rPr>
        <w:t xml:space="preserve">. </w:t>
      </w:r>
      <w:r w:rsidR="00BE4F70">
        <w:rPr>
          <w:rFonts w:ascii="Arial" w:hAnsi="Arial" w:cs="Arial"/>
          <w:sz w:val="21"/>
          <w:szCs w:val="21"/>
        </w:rPr>
        <w:t>Neu in</w:t>
      </w:r>
      <w:r w:rsidR="00AE58E2">
        <w:rPr>
          <w:rFonts w:ascii="Arial" w:hAnsi="Arial" w:cs="Arial"/>
          <w:sz w:val="21"/>
          <w:szCs w:val="21"/>
        </w:rPr>
        <w:t xml:space="preserve"> </w:t>
      </w:r>
      <w:r w:rsidR="000839C6">
        <w:rPr>
          <w:rFonts w:ascii="Arial" w:hAnsi="Arial" w:cs="Arial"/>
          <w:sz w:val="21"/>
          <w:szCs w:val="21"/>
        </w:rPr>
        <w:t>X-Zero</w:t>
      </w:r>
      <w:r w:rsidR="003C393F">
        <w:rPr>
          <w:rFonts w:ascii="Arial" w:hAnsi="Arial" w:cs="Arial"/>
          <w:sz w:val="21"/>
          <w:szCs w:val="21"/>
        </w:rPr>
        <w:t xml:space="preserve"> 2.0: Die </w:t>
      </w:r>
      <w:r w:rsidR="005E39BC">
        <w:rPr>
          <w:rFonts w:ascii="Arial" w:hAnsi="Arial" w:cs="Arial"/>
          <w:sz w:val="21"/>
          <w:szCs w:val="21"/>
        </w:rPr>
        <w:t>Testergebnisse</w:t>
      </w:r>
      <w:r w:rsidR="003C393F">
        <w:rPr>
          <w:rFonts w:ascii="Arial" w:hAnsi="Arial" w:cs="Arial"/>
          <w:sz w:val="21"/>
          <w:szCs w:val="21"/>
        </w:rPr>
        <w:t xml:space="preserve"> </w:t>
      </w:r>
      <w:r w:rsidR="00E61A82">
        <w:rPr>
          <w:rFonts w:ascii="Arial" w:hAnsi="Arial" w:cs="Arial"/>
          <w:sz w:val="21"/>
          <w:szCs w:val="21"/>
        </w:rPr>
        <w:t>unterschiedlicher Verkehrsszenarien</w:t>
      </w:r>
      <w:r w:rsidR="003C393F">
        <w:rPr>
          <w:rFonts w:ascii="Arial" w:hAnsi="Arial" w:cs="Arial"/>
          <w:sz w:val="21"/>
          <w:szCs w:val="21"/>
        </w:rPr>
        <w:t xml:space="preserve"> </w:t>
      </w:r>
      <w:r w:rsidR="00AE58E2">
        <w:rPr>
          <w:rFonts w:ascii="Arial" w:hAnsi="Arial" w:cs="Arial"/>
          <w:sz w:val="21"/>
          <w:szCs w:val="21"/>
        </w:rPr>
        <w:t xml:space="preserve">werden </w:t>
      </w:r>
      <w:r w:rsidR="003658D4">
        <w:rPr>
          <w:rFonts w:ascii="Arial" w:hAnsi="Arial" w:cs="Arial"/>
          <w:sz w:val="21"/>
          <w:szCs w:val="21"/>
        </w:rPr>
        <w:t xml:space="preserve">nicht </w:t>
      </w:r>
      <w:r w:rsidR="00AE58E2">
        <w:rPr>
          <w:rFonts w:ascii="Arial" w:hAnsi="Arial" w:cs="Arial"/>
          <w:sz w:val="21"/>
          <w:szCs w:val="21"/>
        </w:rPr>
        <w:t xml:space="preserve">nur </w:t>
      </w:r>
      <w:r w:rsidR="00595335">
        <w:rPr>
          <w:rFonts w:ascii="Arial" w:hAnsi="Arial" w:cs="Arial"/>
          <w:sz w:val="21"/>
          <w:szCs w:val="21"/>
        </w:rPr>
        <w:t xml:space="preserve">numerisch </w:t>
      </w:r>
      <w:r w:rsidR="00595335">
        <w:rPr>
          <w:rFonts w:ascii="Arial" w:hAnsi="Arial" w:cs="Arial"/>
          <w:sz w:val="21"/>
          <w:szCs w:val="21"/>
        </w:rPr>
        <w:lastRenderedPageBreak/>
        <w:t>präsentiert, sond</w:t>
      </w:r>
      <w:r w:rsidR="001D2399" w:rsidRPr="007E1A29">
        <w:rPr>
          <w:rFonts w:ascii="Arial" w:hAnsi="Arial" w:cs="Arial"/>
          <w:sz w:val="21"/>
          <w:szCs w:val="21"/>
        </w:rPr>
        <w:t xml:space="preserve">ern </w:t>
      </w:r>
      <w:r w:rsidR="002608FA">
        <w:rPr>
          <w:rFonts w:ascii="Arial" w:hAnsi="Arial" w:cs="Arial"/>
          <w:sz w:val="21"/>
          <w:szCs w:val="21"/>
        </w:rPr>
        <w:t xml:space="preserve">auch </w:t>
      </w:r>
      <w:r w:rsidR="001D2399">
        <w:rPr>
          <w:rFonts w:ascii="Arial" w:hAnsi="Arial" w:cs="Arial"/>
          <w:sz w:val="21"/>
          <w:szCs w:val="21"/>
        </w:rPr>
        <w:t xml:space="preserve">in </w:t>
      </w:r>
      <w:r w:rsidR="001D2399" w:rsidRPr="007E1A29">
        <w:rPr>
          <w:rFonts w:ascii="Arial" w:hAnsi="Arial" w:cs="Arial"/>
          <w:sz w:val="21"/>
          <w:szCs w:val="21"/>
        </w:rPr>
        <w:t>grafisch</w:t>
      </w:r>
      <w:r w:rsidR="001D2399">
        <w:rPr>
          <w:rFonts w:ascii="Arial" w:hAnsi="Arial" w:cs="Arial"/>
          <w:sz w:val="21"/>
          <w:szCs w:val="21"/>
        </w:rPr>
        <w:t>er Form</w:t>
      </w:r>
      <w:r w:rsidR="003C393F">
        <w:rPr>
          <w:rFonts w:ascii="Arial" w:hAnsi="Arial" w:cs="Arial"/>
          <w:sz w:val="21"/>
          <w:szCs w:val="21"/>
        </w:rPr>
        <w:t xml:space="preserve">. </w:t>
      </w:r>
      <w:r w:rsidR="00E61A82">
        <w:rPr>
          <w:rFonts w:ascii="Arial" w:hAnsi="Arial" w:cs="Arial"/>
          <w:sz w:val="21"/>
          <w:szCs w:val="21"/>
        </w:rPr>
        <w:t xml:space="preserve">Beispielsweise zeigt ein </w:t>
      </w:r>
      <w:r w:rsidR="003C393F">
        <w:rPr>
          <w:rFonts w:ascii="Arial" w:hAnsi="Arial" w:cs="Arial"/>
          <w:sz w:val="21"/>
          <w:szCs w:val="21"/>
        </w:rPr>
        <w:t>zusätzlicher</w:t>
      </w:r>
      <w:r w:rsidR="00595335">
        <w:rPr>
          <w:rFonts w:ascii="Arial" w:hAnsi="Arial" w:cs="Arial"/>
          <w:sz w:val="21"/>
          <w:szCs w:val="21"/>
        </w:rPr>
        <w:t xml:space="preserve"> </w:t>
      </w:r>
      <w:r w:rsidR="002608FA">
        <w:rPr>
          <w:rFonts w:ascii="Arial" w:hAnsi="Arial" w:cs="Arial"/>
          <w:sz w:val="21"/>
          <w:szCs w:val="21"/>
        </w:rPr>
        <w:t>„</w:t>
      </w:r>
      <w:r w:rsidR="00BE455B">
        <w:rPr>
          <w:rFonts w:ascii="Arial" w:hAnsi="Arial" w:cs="Arial"/>
          <w:sz w:val="21"/>
          <w:szCs w:val="21"/>
        </w:rPr>
        <w:t>Kreuzungsplot</w:t>
      </w:r>
      <w:r w:rsidR="002608FA">
        <w:rPr>
          <w:rFonts w:ascii="Arial" w:hAnsi="Arial" w:cs="Arial"/>
          <w:sz w:val="21"/>
          <w:szCs w:val="21"/>
        </w:rPr>
        <w:t xml:space="preserve">“ </w:t>
      </w:r>
      <w:r w:rsidR="00595335">
        <w:rPr>
          <w:rFonts w:ascii="Arial" w:hAnsi="Arial" w:cs="Arial"/>
          <w:sz w:val="21"/>
          <w:szCs w:val="21"/>
        </w:rPr>
        <w:t>die</w:t>
      </w:r>
      <w:r w:rsidR="00DB7EFE">
        <w:rPr>
          <w:rFonts w:ascii="Arial" w:hAnsi="Arial" w:cs="Arial"/>
          <w:sz w:val="21"/>
          <w:szCs w:val="21"/>
        </w:rPr>
        <w:t xml:space="preserve"> </w:t>
      </w:r>
      <w:r w:rsidR="001D2399">
        <w:rPr>
          <w:rFonts w:ascii="Arial" w:hAnsi="Arial" w:cs="Arial"/>
          <w:sz w:val="21"/>
          <w:szCs w:val="21"/>
        </w:rPr>
        <w:t>Positionen von Test</w:t>
      </w:r>
      <w:r w:rsidR="00713185">
        <w:rPr>
          <w:rFonts w:ascii="Arial" w:hAnsi="Arial" w:cs="Arial"/>
          <w:sz w:val="21"/>
          <w:szCs w:val="21"/>
        </w:rPr>
        <w:t>fahrzeug und Target am Ende des Manövers.</w:t>
      </w:r>
    </w:p>
    <w:p w14:paraId="44FA9441" w14:textId="122A2D18" w:rsidR="00EA699B" w:rsidRDefault="003E2683" w:rsidP="003E2683">
      <w:pPr>
        <w:tabs>
          <w:tab w:val="left" w:pos="7655"/>
          <w:tab w:val="left" w:pos="8080"/>
        </w:tabs>
        <w:spacing w:line="360" w:lineRule="auto"/>
        <w:ind w:right="-284"/>
        <w:rPr>
          <w:rFonts w:ascii="Arial" w:hAnsi="Arial" w:cs="Arial"/>
          <w:sz w:val="21"/>
          <w:szCs w:val="21"/>
        </w:rPr>
      </w:pPr>
      <w:r>
        <w:rPr>
          <w:rFonts w:ascii="Arial" w:hAnsi="Arial" w:cs="Arial"/>
          <w:sz w:val="21"/>
          <w:szCs w:val="21"/>
        </w:rPr>
        <w:t>Neben diesen Innovationen erhöhen</w:t>
      </w:r>
      <w:r w:rsidR="00595335">
        <w:rPr>
          <w:rFonts w:ascii="Arial" w:hAnsi="Arial" w:cs="Arial"/>
          <w:sz w:val="21"/>
          <w:szCs w:val="21"/>
        </w:rPr>
        <w:t xml:space="preserve"> </w:t>
      </w:r>
      <w:r>
        <w:rPr>
          <w:rFonts w:ascii="Arial" w:hAnsi="Arial" w:cs="Arial"/>
          <w:sz w:val="21"/>
          <w:szCs w:val="21"/>
        </w:rPr>
        <w:t xml:space="preserve">kleinere Anpassungen den </w:t>
      </w:r>
      <w:r w:rsidR="00595335">
        <w:rPr>
          <w:rFonts w:ascii="Arial" w:hAnsi="Arial" w:cs="Arial"/>
          <w:sz w:val="21"/>
          <w:szCs w:val="21"/>
        </w:rPr>
        <w:t>Nutzerk</w:t>
      </w:r>
      <w:r w:rsidR="001874D2">
        <w:rPr>
          <w:rFonts w:ascii="Arial" w:hAnsi="Arial" w:cs="Arial"/>
          <w:sz w:val="21"/>
          <w:szCs w:val="21"/>
        </w:rPr>
        <w:t>omf</w:t>
      </w:r>
      <w:r>
        <w:rPr>
          <w:rFonts w:ascii="Arial" w:hAnsi="Arial" w:cs="Arial"/>
          <w:sz w:val="21"/>
          <w:szCs w:val="21"/>
        </w:rPr>
        <w:t xml:space="preserve">ort von </w:t>
      </w:r>
      <w:r w:rsidR="000839C6">
        <w:rPr>
          <w:rFonts w:ascii="Arial" w:hAnsi="Arial" w:cs="Arial"/>
          <w:sz w:val="21"/>
          <w:szCs w:val="21"/>
        </w:rPr>
        <w:t>X-Crash</w:t>
      </w:r>
      <w:r>
        <w:rPr>
          <w:rFonts w:ascii="Arial" w:hAnsi="Arial" w:cs="Arial"/>
          <w:sz w:val="21"/>
          <w:szCs w:val="21"/>
        </w:rPr>
        <w:t xml:space="preserve"> und </w:t>
      </w:r>
      <w:r w:rsidR="000839C6">
        <w:rPr>
          <w:rFonts w:ascii="Arial" w:hAnsi="Arial" w:cs="Arial"/>
          <w:sz w:val="21"/>
          <w:szCs w:val="21"/>
        </w:rPr>
        <w:t>X-Zero</w:t>
      </w:r>
      <w:r>
        <w:rPr>
          <w:rFonts w:ascii="Arial" w:hAnsi="Arial" w:cs="Arial"/>
          <w:sz w:val="21"/>
          <w:szCs w:val="21"/>
        </w:rPr>
        <w:t>. Auswahl und Parametrierung der Makros</w:t>
      </w:r>
      <w:r w:rsidR="00CD1E05">
        <w:rPr>
          <w:rFonts w:ascii="Arial" w:hAnsi="Arial" w:cs="Arial"/>
          <w:sz w:val="21"/>
          <w:szCs w:val="21"/>
        </w:rPr>
        <w:t xml:space="preserve"> </w:t>
      </w:r>
      <w:r w:rsidR="002B1FA9">
        <w:rPr>
          <w:rFonts w:ascii="Arial" w:hAnsi="Arial" w:cs="Arial"/>
          <w:sz w:val="21"/>
          <w:szCs w:val="21"/>
        </w:rPr>
        <w:t xml:space="preserve">wurden </w:t>
      </w:r>
      <w:r w:rsidR="00CD1E05">
        <w:rPr>
          <w:rFonts w:ascii="Arial" w:hAnsi="Arial" w:cs="Arial"/>
          <w:sz w:val="21"/>
          <w:szCs w:val="21"/>
        </w:rPr>
        <w:t xml:space="preserve">vereinfacht und die Anzeigeoptionen für Kanäle erweitert. </w:t>
      </w:r>
      <w:r w:rsidR="003658D4">
        <w:rPr>
          <w:rFonts w:ascii="Arial" w:hAnsi="Arial" w:cs="Arial"/>
          <w:sz w:val="21"/>
          <w:szCs w:val="21"/>
        </w:rPr>
        <w:t xml:space="preserve">Datensätze können </w:t>
      </w:r>
      <w:r w:rsidR="003C393F">
        <w:rPr>
          <w:rFonts w:ascii="Arial" w:hAnsi="Arial" w:cs="Arial"/>
          <w:sz w:val="21"/>
          <w:szCs w:val="21"/>
        </w:rPr>
        <w:t xml:space="preserve">jetzt </w:t>
      </w:r>
      <w:r w:rsidR="003658D4">
        <w:rPr>
          <w:rFonts w:ascii="Arial" w:hAnsi="Arial" w:cs="Arial"/>
          <w:sz w:val="21"/>
          <w:szCs w:val="21"/>
        </w:rPr>
        <w:t>in n</w:t>
      </w:r>
      <w:r w:rsidR="001874D2">
        <w:rPr>
          <w:rFonts w:ascii="Arial" w:hAnsi="Arial" w:cs="Arial"/>
          <w:sz w:val="21"/>
          <w:szCs w:val="21"/>
        </w:rPr>
        <w:t xml:space="preserve">ur </w:t>
      </w:r>
      <w:r w:rsidR="0042002C">
        <w:rPr>
          <w:rFonts w:ascii="Arial" w:hAnsi="Arial" w:cs="Arial"/>
          <w:sz w:val="21"/>
          <w:szCs w:val="21"/>
        </w:rPr>
        <w:t xml:space="preserve">einem Schritt </w:t>
      </w:r>
      <w:r w:rsidR="00827739" w:rsidRPr="00827739">
        <w:rPr>
          <w:rFonts w:ascii="Arial" w:hAnsi="Arial" w:cs="Arial"/>
          <w:sz w:val="21"/>
          <w:szCs w:val="21"/>
        </w:rPr>
        <w:t xml:space="preserve">nach verschiedenen Vorschriften </w:t>
      </w:r>
      <w:r w:rsidR="00CD1E05">
        <w:rPr>
          <w:rFonts w:ascii="Arial" w:hAnsi="Arial" w:cs="Arial"/>
          <w:sz w:val="21"/>
          <w:szCs w:val="21"/>
        </w:rPr>
        <w:t>aus</w:t>
      </w:r>
      <w:r w:rsidR="003658D4">
        <w:rPr>
          <w:rFonts w:ascii="Arial" w:hAnsi="Arial" w:cs="Arial"/>
          <w:sz w:val="21"/>
          <w:szCs w:val="21"/>
        </w:rPr>
        <w:t>gewertet werden</w:t>
      </w:r>
      <w:r w:rsidR="002B1FA9">
        <w:rPr>
          <w:rFonts w:ascii="Arial" w:hAnsi="Arial" w:cs="Arial"/>
          <w:sz w:val="21"/>
          <w:szCs w:val="21"/>
        </w:rPr>
        <w:t xml:space="preserve"> und</w:t>
      </w:r>
      <w:r w:rsidR="00C70FA7">
        <w:rPr>
          <w:rFonts w:ascii="Arial" w:hAnsi="Arial" w:cs="Arial"/>
          <w:sz w:val="21"/>
          <w:szCs w:val="21"/>
        </w:rPr>
        <w:t xml:space="preserve"> </w:t>
      </w:r>
      <w:r w:rsidR="00CD1E05">
        <w:rPr>
          <w:rFonts w:ascii="Arial" w:hAnsi="Arial" w:cs="Arial"/>
          <w:sz w:val="21"/>
          <w:szCs w:val="21"/>
        </w:rPr>
        <w:t>v</w:t>
      </w:r>
      <w:r w:rsidR="00595335">
        <w:rPr>
          <w:rFonts w:ascii="Arial" w:hAnsi="Arial" w:cs="Arial"/>
          <w:sz w:val="21"/>
          <w:szCs w:val="21"/>
        </w:rPr>
        <w:t xml:space="preserve">ergleichende </w:t>
      </w:r>
      <w:r>
        <w:rPr>
          <w:rFonts w:ascii="Arial" w:hAnsi="Arial" w:cs="Arial"/>
          <w:sz w:val="21"/>
          <w:szCs w:val="21"/>
        </w:rPr>
        <w:t>Auswertungen</w:t>
      </w:r>
      <w:r w:rsidR="00C70FA7">
        <w:rPr>
          <w:rFonts w:ascii="Arial" w:hAnsi="Arial" w:cs="Arial"/>
          <w:sz w:val="21"/>
          <w:szCs w:val="21"/>
        </w:rPr>
        <w:t>, zum Beispiel</w:t>
      </w:r>
      <w:r w:rsidR="001874D2">
        <w:rPr>
          <w:rFonts w:ascii="Arial" w:hAnsi="Arial" w:cs="Arial"/>
          <w:sz w:val="21"/>
          <w:szCs w:val="21"/>
        </w:rPr>
        <w:t xml:space="preserve"> von Crash- und Schlittentests</w:t>
      </w:r>
      <w:r w:rsidR="00C70FA7">
        <w:rPr>
          <w:rFonts w:ascii="Arial" w:hAnsi="Arial" w:cs="Arial"/>
          <w:sz w:val="21"/>
          <w:szCs w:val="21"/>
        </w:rPr>
        <w:t xml:space="preserve">, </w:t>
      </w:r>
      <w:r w:rsidR="00616089">
        <w:rPr>
          <w:rFonts w:ascii="Arial" w:hAnsi="Arial" w:cs="Arial"/>
          <w:sz w:val="21"/>
          <w:szCs w:val="21"/>
        </w:rPr>
        <w:t xml:space="preserve">werden </w:t>
      </w:r>
      <w:r w:rsidR="002B1FA9">
        <w:rPr>
          <w:rFonts w:ascii="Arial" w:hAnsi="Arial" w:cs="Arial"/>
          <w:sz w:val="21"/>
          <w:szCs w:val="21"/>
        </w:rPr>
        <w:t>besse</w:t>
      </w:r>
      <w:r w:rsidR="00C70FA7">
        <w:rPr>
          <w:rFonts w:ascii="Arial" w:hAnsi="Arial" w:cs="Arial"/>
          <w:sz w:val="21"/>
          <w:szCs w:val="21"/>
        </w:rPr>
        <w:t xml:space="preserve">r </w:t>
      </w:r>
      <w:r w:rsidR="00616089">
        <w:rPr>
          <w:rFonts w:ascii="Arial" w:hAnsi="Arial" w:cs="Arial"/>
          <w:sz w:val="21"/>
          <w:szCs w:val="21"/>
        </w:rPr>
        <w:t>unterstützt.</w:t>
      </w:r>
    </w:p>
    <w:p w14:paraId="5C1650A9" w14:textId="53005375" w:rsidR="00713185" w:rsidRDefault="000839C6" w:rsidP="00605A0E">
      <w:pPr>
        <w:tabs>
          <w:tab w:val="left" w:pos="7655"/>
          <w:tab w:val="left" w:pos="8080"/>
        </w:tabs>
        <w:spacing w:line="360" w:lineRule="auto"/>
        <w:ind w:right="-284"/>
        <w:rPr>
          <w:rFonts w:ascii="Arial" w:hAnsi="Arial" w:cs="Arial"/>
          <w:sz w:val="21"/>
          <w:szCs w:val="21"/>
        </w:rPr>
      </w:pPr>
      <w:r>
        <w:rPr>
          <w:rFonts w:ascii="Arial" w:hAnsi="Arial" w:cs="Arial"/>
          <w:sz w:val="21"/>
          <w:szCs w:val="21"/>
        </w:rPr>
        <w:t>X-Crash</w:t>
      </w:r>
      <w:r w:rsidR="00417B93">
        <w:rPr>
          <w:rFonts w:ascii="Arial" w:hAnsi="Arial" w:cs="Arial"/>
          <w:sz w:val="21"/>
          <w:szCs w:val="21"/>
        </w:rPr>
        <w:t xml:space="preserve"> ist</w:t>
      </w:r>
      <w:r w:rsidR="003C393F">
        <w:rPr>
          <w:rFonts w:ascii="Arial" w:hAnsi="Arial" w:cs="Arial"/>
          <w:sz w:val="21"/>
          <w:szCs w:val="21"/>
        </w:rPr>
        <w:t xml:space="preserve"> die</w:t>
      </w:r>
      <w:r w:rsidR="00417B93">
        <w:rPr>
          <w:rFonts w:ascii="Arial" w:hAnsi="Arial" w:cs="Arial"/>
          <w:sz w:val="21"/>
          <w:szCs w:val="21"/>
        </w:rPr>
        <w:t xml:space="preserve"> Referenzsoftware der </w:t>
      </w:r>
      <w:r w:rsidR="000B59B8" w:rsidRPr="00AC3F4C">
        <w:rPr>
          <w:rFonts w:ascii="Arial" w:hAnsi="Arial" w:cs="Arial"/>
          <w:sz w:val="21"/>
          <w:szCs w:val="21"/>
        </w:rPr>
        <w:t>Euro NCAP und</w:t>
      </w:r>
      <w:r w:rsidR="006D7C20">
        <w:rPr>
          <w:rFonts w:ascii="Arial" w:hAnsi="Arial" w:cs="Arial"/>
          <w:sz w:val="21"/>
          <w:szCs w:val="21"/>
        </w:rPr>
        <w:t xml:space="preserve"> </w:t>
      </w:r>
      <w:r w:rsidR="00417B93">
        <w:rPr>
          <w:rFonts w:ascii="Arial" w:hAnsi="Arial" w:cs="Arial"/>
          <w:sz w:val="21"/>
          <w:szCs w:val="21"/>
        </w:rPr>
        <w:t xml:space="preserve">weiterer </w:t>
      </w:r>
      <w:r w:rsidR="006D7C20">
        <w:rPr>
          <w:rFonts w:ascii="Arial" w:hAnsi="Arial" w:cs="Arial"/>
          <w:sz w:val="21"/>
          <w:szCs w:val="21"/>
        </w:rPr>
        <w:t>B</w:t>
      </w:r>
      <w:r w:rsidR="000950E9">
        <w:rPr>
          <w:rFonts w:ascii="Arial" w:hAnsi="Arial" w:cs="Arial"/>
          <w:sz w:val="21"/>
          <w:szCs w:val="21"/>
        </w:rPr>
        <w:t>ewertungsp</w:t>
      </w:r>
      <w:r w:rsidR="00680372">
        <w:rPr>
          <w:rFonts w:ascii="Arial" w:hAnsi="Arial" w:cs="Arial"/>
          <w:sz w:val="21"/>
          <w:szCs w:val="21"/>
        </w:rPr>
        <w:t>rogramme</w:t>
      </w:r>
      <w:r w:rsidR="006D7C20">
        <w:rPr>
          <w:rFonts w:ascii="Arial" w:hAnsi="Arial" w:cs="Arial"/>
          <w:sz w:val="21"/>
          <w:szCs w:val="21"/>
        </w:rPr>
        <w:t xml:space="preserve"> </w:t>
      </w:r>
      <w:r w:rsidR="00417B93">
        <w:rPr>
          <w:rFonts w:ascii="Arial" w:hAnsi="Arial" w:cs="Arial"/>
          <w:sz w:val="21"/>
          <w:szCs w:val="21"/>
        </w:rPr>
        <w:t xml:space="preserve">für Neufahrzeuge und enthält </w:t>
      </w:r>
      <w:r w:rsidR="00560667">
        <w:rPr>
          <w:rFonts w:ascii="Arial" w:hAnsi="Arial" w:cs="Arial"/>
          <w:sz w:val="21"/>
          <w:szCs w:val="21"/>
        </w:rPr>
        <w:t xml:space="preserve">alle relevanten internationalen Testvorschriften. </w:t>
      </w:r>
      <w:r w:rsidR="00417B93">
        <w:rPr>
          <w:rFonts w:ascii="Arial" w:hAnsi="Arial" w:cs="Arial"/>
          <w:sz w:val="21"/>
          <w:szCs w:val="21"/>
        </w:rPr>
        <w:t xml:space="preserve">Für das aktuelle Release brachten die Entwickler </w:t>
      </w:r>
      <w:r w:rsidR="00560667">
        <w:rPr>
          <w:rFonts w:ascii="Arial" w:hAnsi="Arial" w:cs="Arial"/>
          <w:sz w:val="21"/>
          <w:szCs w:val="21"/>
        </w:rPr>
        <w:t xml:space="preserve">sämtliche </w:t>
      </w:r>
      <w:r w:rsidR="005A5C3F">
        <w:rPr>
          <w:rFonts w:ascii="Arial" w:hAnsi="Arial" w:cs="Arial"/>
          <w:sz w:val="21"/>
          <w:szCs w:val="21"/>
        </w:rPr>
        <w:t>A</w:t>
      </w:r>
      <w:r w:rsidR="0074652F">
        <w:rPr>
          <w:rFonts w:ascii="Arial" w:hAnsi="Arial" w:cs="Arial"/>
          <w:sz w:val="21"/>
          <w:szCs w:val="21"/>
        </w:rPr>
        <w:t xml:space="preserve">uswertungen </w:t>
      </w:r>
      <w:r w:rsidR="00560667">
        <w:rPr>
          <w:rFonts w:ascii="Arial" w:hAnsi="Arial" w:cs="Arial"/>
          <w:sz w:val="21"/>
          <w:szCs w:val="21"/>
        </w:rPr>
        <w:t>auf</w:t>
      </w:r>
      <w:r w:rsidR="005A5C3F">
        <w:rPr>
          <w:rFonts w:ascii="Arial" w:hAnsi="Arial" w:cs="Arial"/>
          <w:sz w:val="21"/>
          <w:szCs w:val="21"/>
        </w:rPr>
        <w:t xml:space="preserve"> den neuesten Stand</w:t>
      </w:r>
      <w:r w:rsidR="00417B93">
        <w:rPr>
          <w:rFonts w:ascii="Arial" w:hAnsi="Arial" w:cs="Arial"/>
          <w:sz w:val="21"/>
          <w:szCs w:val="21"/>
        </w:rPr>
        <w:t xml:space="preserve"> </w:t>
      </w:r>
      <w:r w:rsidR="00CC667A">
        <w:rPr>
          <w:rFonts w:ascii="Arial" w:hAnsi="Arial" w:cs="Arial"/>
          <w:sz w:val="21"/>
          <w:szCs w:val="21"/>
        </w:rPr>
        <w:t>der</w:t>
      </w:r>
      <w:r w:rsidR="00417B93">
        <w:rPr>
          <w:rFonts w:ascii="Arial" w:hAnsi="Arial" w:cs="Arial"/>
          <w:sz w:val="21"/>
          <w:szCs w:val="21"/>
        </w:rPr>
        <w:t xml:space="preserve"> Regularien.</w:t>
      </w:r>
      <w:r w:rsidR="00106609">
        <w:rPr>
          <w:rFonts w:ascii="Arial" w:hAnsi="Arial" w:cs="Arial"/>
          <w:sz w:val="21"/>
          <w:szCs w:val="21"/>
        </w:rPr>
        <w:t xml:space="preserve"> </w:t>
      </w:r>
    </w:p>
    <w:p w14:paraId="5F21556F" w14:textId="4FDE281E" w:rsidR="003664F3" w:rsidRDefault="000839C6" w:rsidP="00605A0E">
      <w:pPr>
        <w:tabs>
          <w:tab w:val="left" w:pos="7655"/>
          <w:tab w:val="left" w:pos="8080"/>
        </w:tabs>
        <w:spacing w:line="360" w:lineRule="auto"/>
        <w:ind w:right="-284"/>
        <w:rPr>
          <w:rFonts w:ascii="Arial" w:hAnsi="Arial" w:cs="Arial"/>
          <w:sz w:val="21"/>
          <w:szCs w:val="21"/>
        </w:rPr>
      </w:pPr>
      <w:r>
        <w:rPr>
          <w:rFonts w:ascii="Arial" w:hAnsi="Arial" w:cs="Arial"/>
          <w:sz w:val="21"/>
          <w:szCs w:val="21"/>
        </w:rPr>
        <w:t>X-Crash</w:t>
      </w:r>
      <w:r w:rsidR="00691341">
        <w:rPr>
          <w:rFonts w:ascii="Arial" w:hAnsi="Arial" w:cs="Arial"/>
          <w:sz w:val="21"/>
          <w:szCs w:val="21"/>
        </w:rPr>
        <w:t xml:space="preserve"> ATD </w:t>
      </w:r>
      <w:r w:rsidR="00560667">
        <w:rPr>
          <w:rFonts w:ascii="Arial" w:hAnsi="Arial" w:cs="Arial"/>
          <w:sz w:val="21"/>
          <w:szCs w:val="21"/>
        </w:rPr>
        <w:t xml:space="preserve">8.0 </w:t>
      </w:r>
      <w:r w:rsidR="00417B93">
        <w:rPr>
          <w:rFonts w:ascii="Arial" w:hAnsi="Arial" w:cs="Arial"/>
          <w:sz w:val="21"/>
          <w:szCs w:val="21"/>
        </w:rPr>
        <w:t xml:space="preserve">für die </w:t>
      </w:r>
      <w:proofErr w:type="spellStart"/>
      <w:r w:rsidR="00417B93">
        <w:rPr>
          <w:rFonts w:ascii="Arial" w:hAnsi="Arial" w:cs="Arial"/>
          <w:sz w:val="21"/>
          <w:szCs w:val="21"/>
        </w:rPr>
        <w:t>Dummyzertifizierung</w:t>
      </w:r>
      <w:proofErr w:type="spellEnd"/>
      <w:r w:rsidR="00417B93">
        <w:rPr>
          <w:rFonts w:ascii="Arial" w:hAnsi="Arial" w:cs="Arial"/>
          <w:sz w:val="21"/>
          <w:szCs w:val="21"/>
        </w:rPr>
        <w:t xml:space="preserve"> </w:t>
      </w:r>
      <w:r w:rsidR="002D25C6">
        <w:rPr>
          <w:rFonts w:ascii="Arial" w:hAnsi="Arial" w:cs="Arial"/>
          <w:sz w:val="21"/>
          <w:szCs w:val="21"/>
        </w:rPr>
        <w:t>hat U</w:t>
      </w:r>
      <w:r w:rsidR="00605A0E">
        <w:rPr>
          <w:rFonts w:ascii="Arial" w:hAnsi="Arial" w:cs="Arial"/>
          <w:sz w:val="21"/>
          <w:szCs w:val="21"/>
        </w:rPr>
        <w:t>pdates für zahlreiche</w:t>
      </w:r>
      <w:r w:rsidR="00241B69">
        <w:rPr>
          <w:rFonts w:ascii="Arial" w:hAnsi="Arial" w:cs="Arial"/>
          <w:sz w:val="21"/>
          <w:szCs w:val="21"/>
        </w:rPr>
        <w:t xml:space="preserve"> Dummy-T</w:t>
      </w:r>
      <w:r w:rsidR="00605A0E">
        <w:rPr>
          <w:rFonts w:ascii="Arial" w:hAnsi="Arial" w:cs="Arial"/>
          <w:sz w:val="21"/>
          <w:szCs w:val="21"/>
        </w:rPr>
        <w:t>ypen</w:t>
      </w:r>
      <w:r w:rsidR="002D25C6">
        <w:rPr>
          <w:rFonts w:ascii="Arial" w:hAnsi="Arial" w:cs="Arial"/>
          <w:sz w:val="21"/>
          <w:szCs w:val="21"/>
        </w:rPr>
        <w:t xml:space="preserve"> </w:t>
      </w:r>
      <w:r w:rsidR="00106609">
        <w:rPr>
          <w:rFonts w:ascii="Arial" w:hAnsi="Arial" w:cs="Arial"/>
          <w:sz w:val="21"/>
          <w:szCs w:val="21"/>
        </w:rPr>
        <w:t>bekommen.</w:t>
      </w:r>
      <w:r w:rsidR="00417B93">
        <w:rPr>
          <w:rFonts w:ascii="Arial" w:hAnsi="Arial" w:cs="Arial"/>
          <w:sz w:val="21"/>
          <w:szCs w:val="21"/>
        </w:rPr>
        <w:t xml:space="preserve"> </w:t>
      </w:r>
      <w:r w:rsidR="00605A0E">
        <w:rPr>
          <w:rFonts w:ascii="Arial" w:hAnsi="Arial" w:cs="Arial"/>
          <w:sz w:val="21"/>
          <w:szCs w:val="21"/>
        </w:rPr>
        <w:t xml:space="preserve">Eine neue </w:t>
      </w:r>
      <w:r w:rsidR="00691341">
        <w:rPr>
          <w:rFonts w:ascii="Arial" w:hAnsi="Arial" w:cs="Arial"/>
          <w:sz w:val="21"/>
          <w:szCs w:val="21"/>
        </w:rPr>
        <w:t xml:space="preserve">Funktion zum automatisierten </w:t>
      </w:r>
      <w:r w:rsidR="00560667">
        <w:rPr>
          <w:rFonts w:ascii="Arial" w:hAnsi="Arial" w:cs="Arial"/>
          <w:sz w:val="21"/>
          <w:szCs w:val="21"/>
        </w:rPr>
        <w:t>A</w:t>
      </w:r>
      <w:r w:rsidR="00691341">
        <w:rPr>
          <w:rFonts w:ascii="Arial" w:hAnsi="Arial" w:cs="Arial"/>
          <w:sz w:val="21"/>
          <w:szCs w:val="21"/>
        </w:rPr>
        <w:t xml:space="preserve">bgleich </w:t>
      </w:r>
      <w:r w:rsidR="00560667">
        <w:rPr>
          <w:rFonts w:ascii="Arial" w:hAnsi="Arial" w:cs="Arial"/>
          <w:sz w:val="21"/>
          <w:szCs w:val="21"/>
        </w:rPr>
        <w:t xml:space="preserve">von </w:t>
      </w:r>
      <w:r w:rsidR="00605A0E">
        <w:rPr>
          <w:rFonts w:ascii="Arial" w:hAnsi="Arial" w:cs="Arial"/>
          <w:sz w:val="21"/>
          <w:szCs w:val="21"/>
        </w:rPr>
        <w:t>Testd</w:t>
      </w:r>
      <w:r w:rsidR="00560667">
        <w:rPr>
          <w:rFonts w:ascii="Arial" w:hAnsi="Arial" w:cs="Arial"/>
          <w:sz w:val="21"/>
          <w:szCs w:val="21"/>
        </w:rPr>
        <w:t>aten</w:t>
      </w:r>
      <w:r w:rsidR="00605A0E">
        <w:rPr>
          <w:rFonts w:ascii="Arial" w:hAnsi="Arial" w:cs="Arial"/>
          <w:sz w:val="21"/>
          <w:szCs w:val="21"/>
        </w:rPr>
        <w:t>ordnern</w:t>
      </w:r>
      <w:r w:rsidR="003C393F">
        <w:rPr>
          <w:rFonts w:ascii="Arial" w:hAnsi="Arial" w:cs="Arial"/>
          <w:sz w:val="21"/>
          <w:szCs w:val="21"/>
        </w:rPr>
        <w:t xml:space="preserve"> verbessert</w:t>
      </w:r>
      <w:r w:rsidR="00605A0E">
        <w:rPr>
          <w:rFonts w:ascii="Arial" w:hAnsi="Arial" w:cs="Arial"/>
          <w:sz w:val="21"/>
          <w:szCs w:val="21"/>
        </w:rPr>
        <w:t xml:space="preserve"> die </w:t>
      </w:r>
      <w:r w:rsidR="0028662F">
        <w:rPr>
          <w:rFonts w:ascii="Arial" w:hAnsi="Arial" w:cs="Arial"/>
          <w:sz w:val="21"/>
          <w:szCs w:val="21"/>
        </w:rPr>
        <w:t>gemeinsame Arbeit</w:t>
      </w:r>
      <w:r w:rsidR="00605A0E">
        <w:rPr>
          <w:rFonts w:ascii="Arial" w:hAnsi="Arial" w:cs="Arial"/>
          <w:sz w:val="21"/>
          <w:szCs w:val="21"/>
        </w:rPr>
        <w:t xml:space="preserve"> in einem Netzwerk.</w:t>
      </w:r>
    </w:p>
    <w:p w14:paraId="1CD76EB3" w14:textId="197A0F42" w:rsidR="00157F83" w:rsidRDefault="00B111EB" w:rsidP="00040373">
      <w:pPr>
        <w:suppressAutoHyphens/>
        <w:spacing w:after="0" w:line="360" w:lineRule="auto"/>
        <w:rPr>
          <w:rFonts w:ascii="Arial" w:hAnsi="Arial" w:cs="Arial"/>
          <w:sz w:val="21"/>
          <w:szCs w:val="21"/>
        </w:rPr>
      </w:pPr>
      <w:r w:rsidRPr="00B72825">
        <w:rPr>
          <w:rFonts w:ascii="Arial" w:hAnsi="Arial" w:cs="Arial"/>
          <w:sz w:val="21"/>
          <w:szCs w:val="21"/>
        </w:rPr>
        <w:t>„</w:t>
      </w:r>
      <w:r w:rsidR="00605A0E">
        <w:rPr>
          <w:rFonts w:ascii="Arial" w:hAnsi="Arial" w:cs="Arial"/>
          <w:sz w:val="21"/>
          <w:szCs w:val="21"/>
        </w:rPr>
        <w:t>F</w:t>
      </w:r>
      <w:r w:rsidR="00B72825" w:rsidRPr="00B72825">
        <w:rPr>
          <w:rFonts w:ascii="Arial" w:hAnsi="Arial" w:cs="Arial"/>
          <w:sz w:val="21"/>
          <w:szCs w:val="21"/>
        </w:rPr>
        <w:t>ür Automobil</w:t>
      </w:r>
      <w:r w:rsidR="00AB2262">
        <w:rPr>
          <w:rFonts w:ascii="Arial" w:hAnsi="Arial" w:cs="Arial"/>
          <w:sz w:val="21"/>
          <w:szCs w:val="21"/>
        </w:rPr>
        <w:t xml:space="preserve">entwickler und Testlabore </w:t>
      </w:r>
      <w:r w:rsidR="00605A0E">
        <w:rPr>
          <w:rFonts w:ascii="Arial" w:hAnsi="Arial" w:cs="Arial"/>
          <w:sz w:val="21"/>
          <w:szCs w:val="21"/>
        </w:rPr>
        <w:t xml:space="preserve">wäre es </w:t>
      </w:r>
      <w:proofErr w:type="gramStart"/>
      <w:r w:rsidR="003C393F">
        <w:rPr>
          <w:rFonts w:ascii="Arial" w:hAnsi="Arial" w:cs="Arial"/>
          <w:sz w:val="21"/>
          <w:szCs w:val="21"/>
        </w:rPr>
        <w:t xml:space="preserve">extrem </w:t>
      </w:r>
      <w:r w:rsidR="00581545">
        <w:rPr>
          <w:rFonts w:ascii="Arial" w:hAnsi="Arial" w:cs="Arial"/>
          <w:sz w:val="21"/>
          <w:szCs w:val="21"/>
        </w:rPr>
        <w:t>aufwändig</w:t>
      </w:r>
      <w:proofErr w:type="gramEnd"/>
      <w:r w:rsidR="00581545">
        <w:rPr>
          <w:rFonts w:ascii="Arial" w:hAnsi="Arial" w:cs="Arial"/>
          <w:sz w:val="21"/>
          <w:szCs w:val="21"/>
        </w:rPr>
        <w:t xml:space="preserve">, </w:t>
      </w:r>
      <w:r w:rsidR="00B72825" w:rsidRPr="00B72825">
        <w:rPr>
          <w:rFonts w:ascii="Arial" w:hAnsi="Arial" w:cs="Arial"/>
          <w:sz w:val="21"/>
          <w:szCs w:val="21"/>
        </w:rPr>
        <w:t xml:space="preserve">bei den </w:t>
      </w:r>
      <w:r w:rsidR="00605A0E">
        <w:rPr>
          <w:rFonts w:ascii="Arial" w:hAnsi="Arial" w:cs="Arial"/>
          <w:sz w:val="21"/>
          <w:szCs w:val="21"/>
        </w:rPr>
        <w:t xml:space="preserve">weltweit sehr </w:t>
      </w:r>
      <w:r w:rsidR="002D25C6">
        <w:rPr>
          <w:rFonts w:ascii="Arial" w:hAnsi="Arial" w:cs="Arial"/>
          <w:sz w:val="21"/>
          <w:szCs w:val="21"/>
        </w:rPr>
        <w:t>unterschiedlichen</w:t>
      </w:r>
      <w:r w:rsidR="00106609">
        <w:rPr>
          <w:rFonts w:ascii="Arial" w:hAnsi="Arial" w:cs="Arial"/>
          <w:sz w:val="21"/>
          <w:szCs w:val="21"/>
        </w:rPr>
        <w:t>, immer neuen T</w:t>
      </w:r>
      <w:r w:rsidR="00AB2262">
        <w:rPr>
          <w:rFonts w:ascii="Arial" w:hAnsi="Arial" w:cs="Arial"/>
          <w:sz w:val="21"/>
          <w:szCs w:val="21"/>
        </w:rPr>
        <w:t>e</w:t>
      </w:r>
      <w:r w:rsidR="00B72825" w:rsidRPr="00B72825">
        <w:rPr>
          <w:rFonts w:ascii="Arial" w:hAnsi="Arial" w:cs="Arial"/>
          <w:sz w:val="21"/>
          <w:szCs w:val="21"/>
        </w:rPr>
        <w:t>sta</w:t>
      </w:r>
      <w:r w:rsidR="003D3262" w:rsidRPr="00B72825">
        <w:rPr>
          <w:rFonts w:ascii="Arial" w:hAnsi="Arial" w:cs="Arial"/>
          <w:sz w:val="21"/>
          <w:szCs w:val="21"/>
        </w:rPr>
        <w:t xml:space="preserve">nforderungen </w:t>
      </w:r>
      <w:r w:rsidR="00DA48CA">
        <w:rPr>
          <w:rFonts w:ascii="Arial" w:hAnsi="Arial" w:cs="Arial"/>
          <w:sz w:val="21"/>
          <w:szCs w:val="21"/>
        </w:rPr>
        <w:t xml:space="preserve">die </w:t>
      </w:r>
      <w:r w:rsidR="00713185">
        <w:rPr>
          <w:rFonts w:ascii="Arial" w:hAnsi="Arial" w:cs="Arial"/>
          <w:sz w:val="21"/>
          <w:szCs w:val="21"/>
        </w:rPr>
        <w:t xml:space="preserve">Aktualität und </w:t>
      </w:r>
      <w:r w:rsidR="00DA48CA">
        <w:rPr>
          <w:rFonts w:ascii="Arial" w:hAnsi="Arial" w:cs="Arial"/>
          <w:sz w:val="21"/>
          <w:szCs w:val="21"/>
        </w:rPr>
        <w:t>Verlässlichkeit der Auswertung</w:t>
      </w:r>
      <w:r w:rsidR="00D6262D">
        <w:rPr>
          <w:rFonts w:ascii="Arial" w:hAnsi="Arial" w:cs="Arial"/>
          <w:sz w:val="21"/>
          <w:szCs w:val="21"/>
        </w:rPr>
        <w:t xml:space="preserve"> </w:t>
      </w:r>
      <w:r w:rsidR="00DA48CA">
        <w:rPr>
          <w:rFonts w:ascii="Arial" w:hAnsi="Arial" w:cs="Arial"/>
          <w:sz w:val="21"/>
          <w:szCs w:val="21"/>
        </w:rPr>
        <w:t>sicherzustellen</w:t>
      </w:r>
      <w:r w:rsidR="00B72825" w:rsidRPr="00B72825">
        <w:rPr>
          <w:rFonts w:ascii="Arial" w:hAnsi="Arial" w:cs="Arial"/>
          <w:sz w:val="21"/>
          <w:szCs w:val="21"/>
        </w:rPr>
        <w:t xml:space="preserve">. </w:t>
      </w:r>
      <w:r w:rsidR="00106609">
        <w:rPr>
          <w:rFonts w:ascii="Arial" w:hAnsi="Arial" w:cs="Arial"/>
          <w:sz w:val="21"/>
          <w:szCs w:val="21"/>
        </w:rPr>
        <w:t>Hier sehen wir unsere Aufgabe als</w:t>
      </w:r>
      <w:r w:rsidR="00581545">
        <w:rPr>
          <w:rFonts w:ascii="Arial" w:hAnsi="Arial" w:cs="Arial"/>
          <w:sz w:val="21"/>
          <w:szCs w:val="21"/>
        </w:rPr>
        <w:t xml:space="preserve"> Entwicklungspartner</w:t>
      </w:r>
      <w:r w:rsidR="00CC039E">
        <w:rPr>
          <w:rFonts w:ascii="Arial" w:hAnsi="Arial" w:cs="Arial"/>
          <w:sz w:val="21"/>
          <w:szCs w:val="21"/>
        </w:rPr>
        <w:t xml:space="preserve"> </w:t>
      </w:r>
      <w:r w:rsidR="00106609">
        <w:rPr>
          <w:rFonts w:ascii="Arial" w:hAnsi="Arial" w:cs="Arial"/>
          <w:sz w:val="21"/>
          <w:szCs w:val="21"/>
        </w:rPr>
        <w:t xml:space="preserve">und </w:t>
      </w:r>
      <w:r w:rsidR="00CC039E">
        <w:rPr>
          <w:rFonts w:ascii="Arial" w:hAnsi="Arial" w:cs="Arial"/>
          <w:sz w:val="21"/>
          <w:szCs w:val="21"/>
        </w:rPr>
        <w:t>passen</w:t>
      </w:r>
      <w:r w:rsidR="00106609">
        <w:rPr>
          <w:rFonts w:ascii="Arial" w:hAnsi="Arial" w:cs="Arial"/>
          <w:sz w:val="21"/>
          <w:szCs w:val="21"/>
        </w:rPr>
        <w:t xml:space="preserve"> die </w:t>
      </w:r>
      <w:r w:rsidR="00CC039E">
        <w:rPr>
          <w:rFonts w:ascii="Arial" w:hAnsi="Arial" w:cs="Arial"/>
          <w:sz w:val="21"/>
          <w:szCs w:val="21"/>
        </w:rPr>
        <w:t xml:space="preserve">Supporttools </w:t>
      </w:r>
      <w:r w:rsidR="00451C8E">
        <w:rPr>
          <w:rFonts w:ascii="Arial" w:hAnsi="Arial" w:cs="Arial"/>
          <w:sz w:val="21"/>
          <w:szCs w:val="21"/>
        </w:rPr>
        <w:t>regelmäßig</w:t>
      </w:r>
      <w:r w:rsidR="00106609">
        <w:rPr>
          <w:rFonts w:ascii="Arial" w:hAnsi="Arial" w:cs="Arial"/>
          <w:sz w:val="21"/>
          <w:szCs w:val="21"/>
        </w:rPr>
        <w:t xml:space="preserve"> an </w:t>
      </w:r>
      <w:r w:rsidR="00451C8E">
        <w:rPr>
          <w:rFonts w:ascii="Arial" w:hAnsi="Arial" w:cs="Arial"/>
          <w:sz w:val="21"/>
          <w:szCs w:val="21"/>
        </w:rPr>
        <w:t xml:space="preserve">neue </w:t>
      </w:r>
      <w:r w:rsidR="00B83ABB">
        <w:rPr>
          <w:rFonts w:ascii="Arial" w:hAnsi="Arial" w:cs="Arial"/>
          <w:sz w:val="21"/>
          <w:szCs w:val="21"/>
        </w:rPr>
        <w:t>Auswerte</w:t>
      </w:r>
      <w:r w:rsidR="00106609">
        <w:rPr>
          <w:rFonts w:ascii="Arial" w:hAnsi="Arial" w:cs="Arial"/>
          <w:sz w:val="21"/>
          <w:szCs w:val="21"/>
        </w:rPr>
        <w:t>anforderungen an</w:t>
      </w:r>
      <w:r w:rsidR="000A69B4">
        <w:rPr>
          <w:rFonts w:ascii="Arial" w:hAnsi="Arial" w:cs="Arial"/>
          <w:sz w:val="21"/>
          <w:szCs w:val="21"/>
        </w:rPr>
        <w:t>“, sagt</w:t>
      </w:r>
      <w:r w:rsidR="00392C1B">
        <w:rPr>
          <w:rFonts w:ascii="Arial" w:hAnsi="Arial" w:cs="Arial"/>
          <w:sz w:val="21"/>
          <w:szCs w:val="21"/>
        </w:rPr>
        <w:t xml:space="preserve"> Klaas Ebel</w:t>
      </w:r>
      <w:r w:rsidR="008E4FA3">
        <w:rPr>
          <w:rFonts w:ascii="Arial" w:hAnsi="Arial" w:cs="Arial"/>
          <w:sz w:val="21"/>
          <w:szCs w:val="21"/>
        </w:rPr>
        <w:t>.</w:t>
      </w:r>
      <w:r w:rsidR="00581545">
        <w:rPr>
          <w:rFonts w:ascii="Arial" w:hAnsi="Arial" w:cs="Arial"/>
          <w:sz w:val="21"/>
          <w:szCs w:val="21"/>
        </w:rPr>
        <w:t xml:space="preserve"> </w:t>
      </w:r>
      <w:r w:rsidR="00392C1B">
        <w:rPr>
          <w:rFonts w:ascii="Arial" w:hAnsi="Arial" w:cs="Arial"/>
          <w:sz w:val="21"/>
          <w:szCs w:val="21"/>
        </w:rPr>
        <w:br/>
      </w:r>
    </w:p>
    <w:p w14:paraId="7AA80D26" w14:textId="77777777" w:rsidR="00157F83" w:rsidRDefault="00157F83">
      <w:pPr>
        <w:rPr>
          <w:rFonts w:ascii="Arial" w:hAnsi="Arial" w:cs="Arial"/>
          <w:sz w:val="21"/>
          <w:szCs w:val="21"/>
        </w:rPr>
      </w:pPr>
      <w:r>
        <w:rPr>
          <w:rFonts w:ascii="Arial" w:hAnsi="Arial" w:cs="Arial"/>
          <w:sz w:val="21"/>
          <w:szCs w:val="21"/>
        </w:rPr>
        <w:br w:type="page"/>
      </w:r>
    </w:p>
    <w:p w14:paraId="008C17CF" w14:textId="4BF9F2D4" w:rsidR="003D3262" w:rsidRDefault="00157F83" w:rsidP="00040373">
      <w:pPr>
        <w:suppressAutoHyphens/>
        <w:spacing w:after="0" w:line="360" w:lineRule="auto"/>
        <w:rPr>
          <w:rFonts w:ascii="Arial" w:hAnsi="Arial" w:cs="Arial"/>
          <w:sz w:val="20"/>
          <w:szCs w:val="20"/>
        </w:rPr>
      </w:pPr>
      <w:r>
        <w:rPr>
          <w:rFonts w:ascii="Arial" w:hAnsi="Arial" w:cs="Arial"/>
          <w:sz w:val="21"/>
          <w:szCs w:val="21"/>
        </w:rPr>
        <w:lastRenderedPageBreak/>
        <w:t>Download der Presseinfo inkl. Bilddateien:</w:t>
      </w:r>
      <w:r>
        <w:rPr>
          <w:rFonts w:ascii="Arial" w:hAnsi="Arial" w:cs="Arial"/>
          <w:sz w:val="21"/>
          <w:szCs w:val="21"/>
        </w:rPr>
        <w:br/>
      </w:r>
      <w:hyperlink r:id="rId7" w:history="1">
        <w:r w:rsidRPr="00EF6B99">
          <w:rPr>
            <w:rStyle w:val="Hyperlink"/>
            <w:rFonts w:ascii="Arial" w:hAnsi="Arial" w:cs="Arial"/>
            <w:sz w:val="20"/>
            <w:szCs w:val="20"/>
          </w:rPr>
          <w:t>https://www.measx.com/downloads/Presseinfo/PM210713_measX_X_Crash8_Zero2_Updates.zip</w:t>
        </w:r>
      </w:hyperlink>
    </w:p>
    <w:p w14:paraId="21BDA1C4" w14:textId="77777777" w:rsidR="00157F83" w:rsidRDefault="00157F83" w:rsidP="00040373">
      <w:pPr>
        <w:suppressAutoHyphens/>
        <w:spacing w:after="0" w:line="360" w:lineRule="auto"/>
        <w:rPr>
          <w:rFonts w:ascii="Arial" w:hAnsi="Arial" w:cs="Arial"/>
          <w:sz w:val="21"/>
          <w:szCs w:val="21"/>
        </w:rPr>
      </w:pPr>
    </w:p>
    <w:p w14:paraId="0FBE87AC" w14:textId="0B8AF1FB" w:rsidR="003D3262" w:rsidRDefault="00FC7385" w:rsidP="00040373">
      <w:pPr>
        <w:suppressAutoHyphens/>
        <w:spacing w:after="0" w:line="360" w:lineRule="auto"/>
        <w:rPr>
          <w:rFonts w:ascii="Arial" w:hAnsi="Arial" w:cs="Arial"/>
          <w:sz w:val="21"/>
          <w:szCs w:val="21"/>
        </w:rPr>
      </w:pPr>
      <w:r>
        <w:rPr>
          <w:rFonts w:ascii="Arial" w:hAnsi="Arial" w:cs="Arial"/>
          <w:noProof/>
          <w:sz w:val="21"/>
          <w:szCs w:val="21"/>
        </w:rPr>
        <w:drawing>
          <wp:inline distT="0" distB="0" distL="0" distR="0" wp14:anchorId="6C71D87D" wp14:editId="6E6253BC">
            <wp:extent cx="2000250" cy="1471187"/>
            <wp:effectExtent l="0" t="0" r="0" b="0"/>
            <wp:docPr id="5" name="Grafik 5" descr="Ein Bild, das Auto, Gerät, Systemsteuerung, schlie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Auto, Gerät, Systemsteuerung, schließen enthält.&#10;&#10;Automatisch generierte Beschreibung"/>
                    <pic:cNvPicPr/>
                  </pic:nvPicPr>
                  <pic:blipFill>
                    <a:blip r:embed="rId8"/>
                    <a:stretch>
                      <a:fillRect/>
                    </a:stretch>
                  </pic:blipFill>
                  <pic:spPr>
                    <a:xfrm>
                      <a:off x="0" y="0"/>
                      <a:ext cx="2012057" cy="1479871"/>
                    </a:xfrm>
                    <a:prstGeom prst="rect">
                      <a:avLst/>
                    </a:prstGeom>
                  </pic:spPr>
                </pic:pic>
              </a:graphicData>
            </a:graphic>
          </wp:inline>
        </w:drawing>
      </w:r>
    </w:p>
    <w:p w14:paraId="1B677F45" w14:textId="6BD1D2F2" w:rsidR="00B111EB" w:rsidRPr="00452E28" w:rsidRDefault="00B111EB" w:rsidP="00CE7FD0">
      <w:pPr>
        <w:suppressAutoHyphens/>
        <w:spacing w:after="0" w:line="360" w:lineRule="auto"/>
        <w:rPr>
          <w:rFonts w:ascii="Arial" w:hAnsi="Arial" w:cs="Arial"/>
          <w:sz w:val="21"/>
          <w:szCs w:val="21"/>
          <w:lang w:val="en-US"/>
        </w:rPr>
      </w:pPr>
      <w:r w:rsidRPr="00452E28">
        <w:rPr>
          <w:rFonts w:ascii="Arial" w:hAnsi="Arial" w:cs="Arial"/>
          <w:sz w:val="21"/>
          <w:szCs w:val="21"/>
          <w:lang w:val="en-US"/>
        </w:rPr>
        <w:t>((Bild</w:t>
      </w:r>
      <w:r w:rsidR="007E4F97" w:rsidRPr="00452E28">
        <w:rPr>
          <w:rFonts w:ascii="Arial" w:hAnsi="Arial" w:cs="Arial"/>
          <w:sz w:val="21"/>
          <w:szCs w:val="21"/>
          <w:lang w:val="en-US"/>
        </w:rPr>
        <w:t xml:space="preserve"> 1</w:t>
      </w:r>
      <w:r w:rsidRPr="00452E28">
        <w:rPr>
          <w:rFonts w:ascii="Arial" w:hAnsi="Arial" w:cs="Arial"/>
          <w:sz w:val="21"/>
          <w:szCs w:val="21"/>
          <w:lang w:val="en-US"/>
        </w:rPr>
        <w:t xml:space="preserve">: </w:t>
      </w:r>
      <w:r w:rsidR="000839C6">
        <w:rPr>
          <w:rFonts w:ascii="Arial" w:hAnsi="Arial" w:cs="Arial"/>
          <w:sz w:val="21"/>
          <w:szCs w:val="21"/>
          <w:lang w:val="en-US"/>
        </w:rPr>
        <w:t>X-Zero</w:t>
      </w:r>
      <w:r w:rsidR="00451C8E" w:rsidRPr="00452E28">
        <w:rPr>
          <w:rFonts w:ascii="Arial" w:hAnsi="Arial" w:cs="Arial"/>
          <w:sz w:val="21"/>
          <w:szCs w:val="21"/>
          <w:lang w:val="en-US"/>
        </w:rPr>
        <w:t xml:space="preserve"> </w:t>
      </w:r>
      <w:r w:rsidR="007E4F97" w:rsidRPr="00452E28">
        <w:rPr>
          <w:rFonts w:ascii="Arial" w:hAnsi="Arial" w:cs="Arial"/>
          <w:sz w:val="21"/>
          <w:szCs w:val="21"/>
          <w:lang w:val="en-US"/>
        </w:rPr>
        <w:t>On-Road-Modus))</w:t>
      </w:r>
    </w:p>
    <w:p w14:paraId="6C8A2CDE" w14:textId="0847588D" w:rsidR="00B111EB" w:rsidRPr="00C60503" w:rsidRDefault="00E873FF" w:rsidP="00E873FF">
      <w:pPr>
        <w:suppressAutoHyphens/>
        <w:spacing w:after="0" w:line="360" w:lineRule="auto"/>
        <w:rPr>
          <w:rFonts w:ascii="Arial" w:hAnsi="Arial" w:cs="Arial"/>
          <w:sz w:val="21"/>
          <w:szCs w:val="21"/>
        </w:rPr>
      </w:pPr>
      <w:r>
        <w:rPr>
          <w:rFonts w:ascii="Arial" w:hAnsi="Arial" w:cs="Arial"/>
          <w:sz w:val="21"/>
          <w:szCs w:val="21"/>
        </w:rPr>
        <w:t xml:space="preserve">Bildtext: Die jüngste Innovation von </w:t>
      </w:r>
      <w:r w:rsidR="000839C6">
        <w:rPr>
          <w:rFonts w:ascii="Arial" w:hAnsi="Arial" w:cs="Arial"/>
          <w:sz w:val="21"/>
          <w:szCs w:val="21"/>
        </w:rPr>
        <w:t>X-Zero</w:t>
      </w:r>
      <w:r>
        <w:rPr>
          <w:rFonts w:ascii="Arial" w:hAnsi="Arial" w:cs="Arial"/>
          <w:sz w:val="21"/>
          <w:szCs w:val="21"/>
        </w:rPr>
        <w:t xml:space="preserve"> ist der </w:t>
      </w:r>
      <w:r w:rsidR="007E4F97" w:rsidRPr="007E4F97">
        <w:rPr>
          <w:rFonts w:ascii="Arial" w:hAnsi="Arial" w:cs="Arial"/>
          <w:sz w:val="21"/>
          <w:szCs w:val="21"/>
        </w:rPr>
        <w:t>On-Road-M</w:t>
      </w:r>
      <w:r w:rsidR="007E4F97">
        <w:rPr>
          <w:rFonts w:ascii="Arial" w:hAnsi="Arial" w:cs="Arial"/>
          <w:sz w:val="21"/>
          <w:szCs w:val="21"/>
        </w:rPr>
        <w:t>odus</w:t>
      </w:r>
      <w:r>
        <w:rPr>
          <w:rFonts w:ascii="Arial" w:hAnsi="Arial" w:cs="Arial"/>
          <w:sz w:val="21"/>
          <w:szCs w:val="21"/>
        </w:rPr>
        <w:t>:</w:t>
      </w:r>
      <w:r w:rsidR="000A69B4">
        <w:rPr>
          <w:rFonts w:ascii="Arial" w:hAnsi="Arial" w:cs="Arial"/>
          <w:sz w:val="21"/>
          <w:szCs w:val="21"/>
        </w:rPr>
        <w:t xml:space="preserve"> </w:t>
      </w:r>
      <w:r w:rsidR="00340475">
        <w:rPr>
          <w:rFonts w:ascii="Arial" w:hAnsi="Arial" w:cs="Arial"/>
          <w:sz w:val="21"/>
          <w:szCs w:val="21"/>
        </w:rPr>
        <w:t xml:space="preserve">Jeder Test kann </w:t>
      </w:r>
      <w:r w:rsidR="000A69B4">
        <w:rPr>
          <w:rFonts w:ascii="Arial" w:hAnsi="Arial" w:cs="Arial"/>
          <w:sz w:val="21"/>
          <w:szCs w:val="21"/>
        </w:rPr>
        <w:t>u</w:t>
      </w:r>
      <w:r w:rsidR="00F6139B">
        <w:rPr>
          <w:rFonts w:ascii="Arial" w:hAnsi="Arial" w:cs="Arial"/>
          <w:sz w:val="21"/>
          <w:szCs w:val="21"/>
        </w:rPr>
        <w:t>nmittelbar nach</w:t>
      </w:r>
      <w:r w:rsidR="000A69B4">
        <w:rPr>
          <w:rFonts w:ascii="Arial" w:hAnsi="Arial" w:cs="Arial"/>
          <w:sz w:val="21"/>
          <w:szCs w:val="21"/>
        </w:rPr>
        <w:t xml:space="preserve"> dem Manöver</w:t>
      </w:r>
      <w:r w:rsidR="00F6139B">
        <w:rPr>
          <w:rFonts w:ascii="Arial" w:hAnsi="Arial" w:cs="Arial"/>
          <w:sz w:val="21"/>
          <w:szCs w:val="21"/>
        </w:rPr>
        <w:t xml:space="preserve"> </w:t>
      </w:r>
      <w:r>
        <w:rPr>
          <w:rFonts w:ascii="Arial" w:hAnsi="Arial" w:cs="Arial"/>
          <w:sz w:val="21"/>
          <w:szCs w:val="21"/>
        </w:rPr>
        <w:t>direkt im F</w:t>
      </w:r>
      <w:r w:rsidR="007F2419">
        <w:rPr>
          <w:rFonts w:ascii="Arial" w:hAnsi="Arial" w:cs="Arial"/>
          <w:sz w:val="21"/>
          <w:szCs w:val="21"/>
        </w:rPr>
        <w:t xml:space="preserve">ahrzeug </w:t>
      </w:r>
      <w:r w:rsidR="000A69B4">
        <w:rPr>
          <w:rFonts w:ascii="Arial" w:hAnsi="Arial" w:cs="Arial"/>
          <w:sz w:val="21"/>
          <w:szCs w:val="21"/>
        </w:rPr>
        <w:t>be</w:t>
      </w:r>
      <w:r w:rsidR="007F55E5">
        <w:rPr>
          <w:rFonts w:ascii="Arial" w:hAnsi="Arial" w:cs="Arial"/>
          <w:sz w:val="21"/>
          <w:szCs w:val="21"/>
        </w:rPr>
        <w:t>gutachtet</w:t>
      </w:r>
      <w:r>
        <w:rPr>
          <w:rFonts w:ascii="Arial" w:hAnsi="Arial" w:cs="Arial"/>
          <w:sz w:val="21"/>
          <w:szCs w:val="21"/>
        </w:rPr>
        <w:t xml:space="preserve"> werden.</w:t>
      </w:r>
    </w:p>
    <w:p w14:paraId="0BE82056" w14:textId="7493B698" w:rsidR="00B111EB" w:rsidRPr="00C60503" w:rsidRDefault="00FC7385" w:rsidP="00E873FF">
      <w:pPr>
        <w:tabs>
          <w:tab w:val="left" w:pos="1985"/>
          <w:tab w:val="left" w:pos="7088"/>
          <w:tab w:val="right" w:pos="9214"/>
          <w:tab w:val="right" w:pos="9497"/>
          <w:tab w:val="right" w:pos="9639"/>
        </w:tabs>
        <w:spacing w:line="360" w:lineRule="auto"/>
        <w:ind w:right="-142"/>
        <w:rPr>
          <w:rFonts w:ascii="Arial" w:hAnsi="Arial" w:cs="Arial"/>
          <w:sz w:val="21"/>
          <w:szCs w:val="21"/>
        </w:rPr>
      </w:pPr>
      <w:r>
        <w:rPr>
          <w:rFonts w:ascii="Arial" w:hAnsi="Arial" w:cs="Arial"/>
          <w:noProof/>
          <w:sz w:val="21"/>
          <w:szCs w:val="21"/>
        </w:rPr>
        <w:drawing>
          <wp:inline distT="0" distB="0" distL="0" distR="0" wp14:anchorId="61D0E306" wp14:editId="28551ED5">
            <wp:extent cx="2512541" cy="1743075"/>
            <wp:effectExtent l="0" t="0" r="2540" b="0"/>
            <wp:docPr id="6" name="Grafik 6" descr="Ein Bild, das Text, Person, Elektronik,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Person, Elektronik, Computer enthält.&#10;&#10;Automatisch generierte Beschreibung"/>
                    <pic:cNvPicPr/>
                  </pic:nvPicPr>
                  <pic:blipFill>
                    <a:blip r:embed="rId9"/>
                    <a:stretch>
                      <a:fillRect/>
                    </a:stretch>
                  </pic:blipFill>
                  <pic:spPr>
                    <a:xfrm>
                      <a:off x="0" y="0"/>
                      <a:ext cx="2519505" cy="1747907"/>
                    </a:xfrm>
                    <a:prstGeom prst="rect">
                      <a:avLst/>
                    </a:prstGeom>
                  </pic:spPr>
                </pic:pic>
              </a:graphicData>
            </a:graphic>
          </wp:inline>
        </w:drawing>
      </w:r>
    </w:p>
    <w:p w14:paraId="5859C55C" w14:textId="544592FF" w:rsidR="00C60503" w:rsidRPr="007F2419" w:rsidRDefault="00C60503" w:rsidP="00E873FF">
      <w:pPr>
        <w:tabs>
          <w:tab w:val="left" w:pos="1985"/>
          <w:tab w:val="left" w:pos="7088"/>
          <w:tab w:val="right" w:pos="9214"/>
          <w:tab w:val="right" w:pos="9497"/>
          <w:tab w:val="right" w:pos="9639"/>
        </w:tabs>
        <w:spacing w:line="360" w:lineRule="auto"/>
        <w:ind w:right="-142"/>
        <w:rPr>
          <w:rFonts w:ascii="Arial" w:hAnsi="Arial" w:cs="Arial"/>
          <w:sz w:val="21"/>
          <w:szCs w:val="21"/>
        </w:rPr>
      </w:pPr>
      <w:r w:rsidRPr="00C60503">
        <w:rPr>
          <w:rFonts w:ascii="Arial" w:hAnsi="Arial" w:cs="Arial"/>
          <w:sz w:val="21"/>
          <w:szCs w:val="21"/>
        </w:rPr>
        <w:t xml:space="preserve">((Bild 2: </w:t>
      </w:r>
      <w:proofErr w:type="spellStart"/>
      <w:r w:rsidRPr="00C60503">
        <w:rPr>
          <w:rFonts w:ascii="Arial" w:hAnsi="Arial" w:cs="Arial"/>
          <w:sz w:val="21"/>
          <w:szCs w:val="21"/>
        </w:rPr>
        <w:t>Cr</w:t>
      </w:r>
      <w:r>
        <w:rPr>
          <w:rFonts w:ascii="Arial" w:hAnsi="Arial" w:cs="Arial"/>
          <w:sz w:val="21"/>
          <w:szCs w:val="21"/>
        </w:rPr>
        <w:t>o</w:t>
      </w:r>
      <w:r w:rsidRPr="00C60503">
        <w:rPr>
          <w:rFonts w:ascii="Arial" w:hAnsi="Arial" w:cs="Arial"/>
          <w:sz w:val="21"/>
          <w:szCs w:val="21"/>
        </w:rPr>
        <w:t>ssing</w:t>
      </w:r>
      <w:r w:rsidR="00E873FF">
        <w:rPr>
          <w:rFonts w:ascii="Arial" w:hAnsi="Arial" w:cs="Arial"/>
          <w:sz w:val="21"/>
          <w:szCs w:val="21"/>
        </w:rPr>
        <w:t>p</w:t>
      </w:r>
      <w:r w:rsidRPr="00C60503">
        <w:rPr>
          <w:rFonts w:ascii="Arial" w:hAnsi="Arial" w:cs="Arial"/>
          <w:sz w:val="21"/>
          <w:szCs w:val="21"/>
        </w:rPr>
        <w:t>lot</w:t>
      </w:r>
      <w:proofErr w:type="spellEnd"/>
      <w:r w:rsidRPr="00C60503">
        <w:rPr>
          <w:rFonts w:ascii="Arial" w:hAnsi="Arial" w:cs="Arial"/>
          <w:sz w:val="21"/>
          <w:szCs w:val="21"/>
        </w:rPr>
        <w:t>))</w:t>
      </w:r>
      <w:r w:rsidR="00DF7352">
        <w:rPr>
          <w:rFonts w:ascii="Arial" w:hAnsi="Arial" w:cs="Arial"/>
          <w:sz w:val="21"/>
          <w:szCs w:val="21"/>
        </w:rPr>
        <w:br/>
      </w:r>
      <w:r>
        <w:rPr>
          <w:rFonts w:ascii="Arial" w:hAnsi="Arial" w:cs="Arial"/>
          <w:sz w:val="21"/>
          <w:szCs w:val="21"/>
        </w:rPr>
        <w:t xml:space="preserve">Bildtext: </w:t>
      </w:r>
      <w:r w:rsidR="000A69B4">
        <w:rPr>
          <w:rFonts w:ascii="Arial" w:hAnsi="Arial" w:cs="Arial"/>
          <w:sz w:val="21"/>
          <w:szCs w:val="21"/>
        </w:rPr>
        <w:t xml:space="preserve">Abbiegemanöver mit entgegenkommendem Fahrzeug: </w:t>
      </w:r>
      <w:r w:rsidR="00340475">
        <w:rPr>
          <w:rFonts w:ascii="Arial" w:hAnsi="Arial" w:cs="Arial"/>
          <w:sz w:val="21"/>
          <w:szCs w:val="21"/>
        </w:rPr>
        <w:t xml:space="preserve">Am Kreuzungsplot ist </w:t>
      </w:r>
      <w:r w:rsidR="003C393F">
        <w:rPr>
          <w:rFonts w:ascii="Arial" w:hAnsi="Arial" w:cs="Arial"/>
          <w:sz w:val="21"/>
          <w:szCs w:val="21"/>
        </w:rPr>
        <w:t xml:space="preserve">schnell </w:t>
      </w:r>
      <w:r w:rsidR="00340475">
        <w:rPr>
          <w:rFonts w:ascii="Arial" w:hAnsi="Arial" w:cs="Arial"/>
          <w:sz w:val="21"/>
          <w:szCs w:val="21"/>
        </w:rPr>
        <w:t xml:space="preserve">ablesbar, </w:t>
      </w:r>
      <w:r w:rsidR="000A69B4">
        <w:rPr>
          <w:rFonts w:ascii="Arial" w:hAnsi="Arial" w:cs="Arial"/>
          <w:sz w:val="21"/>
          <w:szCs w:val="21"/>
        </w:rPr>
        <w:t>ob der Notbremsassistent rechtzeitig reagiert hat.</w:t>
      </w:r>
    </w:p>
    <w:p w14:paraId="06F541C0" w14:textId="1C0D5CA9" w:rsidR="00157F83" w:rsidRDefault="00157F83">
      <w:pPr>
        <w:rPr>
          <w:rFonts w:ascii="Arial" w:hAnsi="Arial" w:cs="Arial"/>
          <w:b/>
          <w:sz w:val="21"/>
          <w:szCs w:val="21"/>
        </w:rPr>
      </w:pPr>
      <w:r>
        <w:rPr>
          <w:rFonts w:ascii="Arial" w:hAnsi="Arial" w:cs="Arial"/>
          <w:b/>
          <w:sz w:val="21"/>
          <w:szCs w:val="21"/>
        </w:rPr>
        <w:br w:type="page"/>
      </w:r>
    </w:p>
    <w:p w14:paraId="09E828BD" w14:textId="77777777" w:rsidR="00C60503" w:rsidRPr="00370E9A" w:rsidRDefault="008B1B1F" w:rsidP="00370E9A">
      <w:pPr>
        <w:tabs>
          <w:tab w:val="left" w:pos="4536"/>
          <w:tab w:val="right" w:pos="8789"/>
          <w:tab w:val="right" w:pos="9497"/>
        </w:tabs>
        <w:spacing w:line="276" w:lineRule="auto"/>
        <w:ind w:right="283"/>
        <w:rPr>
          <w:rFonts w:ascii="Arial" w:hAnsi="Arial" w:cs="Arial"/>
          <w:b/>
          <w:sz w:val="18"/>
          <w:szCs w:val="18"/>
        </w:rPr>
      </w:pPr>
      <w:r w:rsidRPr="00370E9A">
        <w:rPr>
          <w:rFonts w:ascii="Arial" w:hAnsi="Arial" w:cs="Arial"/>
          <w:b/>
          <w:sz w:val="18"/>
          <w:szCs w:val="18"/>
        </w:rPr>
        <w:lastRenderedPageBreak/>
        <w:t>Über measX:</w:t>
      </w:r>
    </w:p>
    <w:p w14:paraId="2A6F80CD" w14:textId="77777777" w:rsidR="00370E9A" w:rsidRPr="00370E9A" w:rsidRDefault="00370E9A" w:rsidP="00370E9A">
      <w:pPr>
        <w:tabs>
          <w:tab w:val="left" w:pos="4536"/>
          <w:tab w:val="right" w:pos="8789"/>
          <w:tab w:val="right" w:pos="9497"/>
        </w:tabs>
        <w:spacing w:line="276" w:lineRule="auto"/>
        <w:ind w:right="283"/>
        <w:rPr>
          <w:rFonts w:ascii="Arial" w:hAnsi="Arial" w:cs="Arial"/>
          <w:bCs/>
          <w:sz w:val="18"/>
          <w:szCs w:val="18"/>
        </w:rPr>
      </w:pPr>
      <w:r w:rsidRPr="00370E9A">
        <w:rPr>
          <w:rFonts w:ascii="Arial" w:hAnsi="Arial" w:cs="Arial"/>
          <w:bCs/>
          <w:sz w:val="18"/>
          <w:szCs w:val="18"/>
        </w:rPr>
        <w:t>measX ist anerkannter Spezialist für Prüfstandstechnik und Testdatenmanagement. Seit 40 Jahren entwickelt, fertigt und vertreibt das Unternehmen kundenspezifische Testsysteme für Forschung, Entwicklung und Produktion. Namhafte Firmen aus Automobilindustrie und Maschinenbau sowie den Branchen Chemie, Elektronik und Energie vertrauen auf die Technologiekompetenz und die Expertise von measX.</w:t>
      </w:r>
    </w:p>
    <w:p w14:paraId="12ACFD69" w14:textId="4D94D849" w:rsidR="00370E9A" w:rsidRPr="00370E9A" w:rsidRDefault="00370E9A" w:rsidP="00370E9A">
      <w:pPr>
        <w:spacing w:line="276" w:lineRule="auto"/>
        <w:rPr>
          <w:rFonts w:ascii="Arial" w:hAnsi="Arial" w:cs="Arial"/>
          <w:bCs/>
          <w:sz w:val="18"/>
          <w:szCs w:val="18"/>
        </w:rPr>
      </w:pPr>
      <w:r w:rsidRPr="00370E9A">
        <w:rPr>
          <w:rFonts w:ascii="Arial" w:hAnsi="Arial" w:cs="Arial"/>
          <w:bCs/>
          <w:sz w:val="18"/>
          <w:szCs w:val="18"/>
        </w:rPr>
        <w:t>Schwerpunkte im Kompetenzbereich Prüfstandstechnik sind automatisierte Mess- und Prüfsysteme, Modernisierungen, eigene Anschlusstechnik und spezialisierte Messgeräte in Kleinserie. measX ist ausgewiesener LabVIEW-Spezialist und Hauptdistributor der "Easy-</w:t>
      </w:r>
      <w:proofErr w:type="spellStart"/>
      <w:r w:rsidRPr="00370E9A">
        <w:rPr>
          <w:rFonts w:ascii="Arial" w:hAnsi="Arial" w:cs="Arial"/>
          <w:bCs/>
          <w:sz w:val="18"/>
          <w:szCs w:val="18"/>
        </w:rPr>
        <w:t>to</w:t>
      </w:r>
      <w:proofErr w:type="spellEnd"/>
      <w:r w:rsidRPr="00370E9A">
        <w:rPr>
          <w:rFonts w:ascii="Arial" w:hAnsi="Arial" w:cs="Arial"/>
          <w:bCs/>
          <w:sz w:val="18"/>
          <w:szCs w:val="18"/>
        </w:rPr>
        <w:t>-</w:t>
      </w:r>
      <w:proofErr w:type="spellStart"/>
      <w:r w:rsidRPr="00370E9A">
        <w:rPr>
          <w:rFonts w:ascii="Arial" w:hAnsi="Arial" w:cs="Arial"/>
          <w:bCs/>
          <w:sz w:val="18"/>
          <w:szCs w:val="18"/>
        </w:rPr>
        <w:t>use</w:t>
      </w:r>
      <w:proofErr w:type="spellEnd"/>
      <w:r w:rsidRPr="00370E9A">
        <w:rPr>
          <w:rFonts w:ascii="Arial" w:hAnsi="Arial" w:cs="Arial"/>
          <w:bCs/>
          <w:sz w:val="18"/>
          <w:szCs w:val="18"/>
        </w:rPr>
        <w:t>"- Messtechniksoftware DASYLab. Im Kompetenzbereich Testdatenmanagement realisiert measX Datenmanagement-Applikationen und Auswertesysteme, die Kunden helfen, gewonnene Testdaten umfassend zu nutzen. Die eigens entwickelte Auswertesoftware X-Frame ist universell einsetzbar.</w:t>
      </w:r>
    </w:p>
    <w:p w14:paraId="11825CD2" w14:textId="18249A2D" w:rsidR="00370E9A" w:rsidRPr="00370E9A" w:rsidRDefault="00370E9A" w:rsidP="00370E9A">
      <w:pPr>
        <w:tabs>
          <w:tab w:val="left" w:pos="4536"/>
          <w:tab w:val="right" w:pos="8789"/>
          <w:tab w:val="right" w:pos="9497"/>
        </w:tabs>
        <w:spacing w:line="276" w:lineRule="auto"/>
        <w:ind w:right="283"/>
        <w:rPr>
          <w:rFonts w:ascii="Arial" w:hAnsi="Arial" w:cs="Arial"/>
          <w:bCs/>
          <w:sz w:val="18"/>
          <w:szCs w:val="18"/>
        </w:rPr>
      </w:pPr>
      <w:r w:rsidRPr="00370E9A">
        <w:rPr>
          <w:rFonts w:ascii="Arial" w:hAnsi="Arial" w:cs="Arial"/>
          <w:bCs/>
          <w:sz w:val="18"/>
          <w:szCs w:val="18"/>
        </w:rPr>
        <w:t xml:space="preserve">Das Auswertesystem </w:t>
      </w:r>
      <w:r w:rsidR="000839C6">
        <w:rPr>
          <w:rFonts w:ascii="Arial" w:hAnsi="Arial" w:cs="Arial"/>
          <w:bCs/>
          <w:sz w:val="18"/>
          <w:szCs w:val="18"/>
        </w:rPr>
        <w:t>X-Crash</w:t>
      </w:r>
      <w:r w:rsidRPr="00370E9A">
        <w:rPr>
          <w:rFonts w:ascii="Arial" w:hAnsi="Arial" w:cs="Arial"/>
          <w:bCs/>
          <w:sz w:val="18"/>
          <w:szCs w:val="18"/>
        </w:rPr>
        <w:t xml:space="preserve"> von measX ist die weltweit führende Software zur Bewertung von Tests zur Fahrzeugsicherheit und </w:t>
      </w:r>
      <w:r w:rsidR="00E61A82">
        <w:rPr>
          <w:rFonts w:ascii="Arial" w:hAnsi="Arial" w:cs="Arial"/>
          <w:bCs/>
          <w:sz w:val="18"/>
          <w:szCs w:val="18"/>
        </w:rPr>
        <w:t xml:space="preserve">seit 2011 </w:t>
      </w:r>
      <w:r w:rsidRPr="00370E9A">
        <w:rPr>
          <w:rFonts w:ascii="Arial" w:hAnsi="Arial" w:cs="Arial"/>
          <w:bCs/>
          <w:sz w:val="18"/>
          <w:szCs w:val="18"/>
        </w:rPr>
        <w:t>verbindlicher Standard der Euro NCAP. Auf Versuche zur Fahrdynamik ist die Software MOSES spezialisiert.</w:t>
      </w:r>
    </w:p>
    <w:p w14:paraId="512F9631" w14:textId="77777777" w:rsidR="00370E9A" w:rsidRPr="00370E9A" w:rsidRDefault="00370E9A" w:rsidP="00370E9A">
      <w:pPr>
        <w:tabs>
          <w:tab w:val="left" w:pos="4536"/>
          <w:tab w:val="right" w:pos="8789"/>
          <w:tab w:val="right" w:pos="9497"/>
        </w:tabs>
        <w:spacing w:line="276" w:lineRule="auto"/>
        <w:ind w:right="283"/>
        <w:rPr>
          <w:rFonts w:ascii="Arial" w:hAnsi="Arial" w:cs="Arial"/>
          <w:bCs/>
          <w:sz w:val="18"/>
          <w:szCs w:val="18"/>
        </w:rPr>
      </w:pPr>
      <w:r w:rsidRPr="00370E9A">
        <w:rPr>
          <w:rFonts w:ascii="Arial" w:hAnsi="Arial" w:cs="Arial"/>
          <w:bCs/>
          <w:sz w:val="18"/>
          <w:szCs w:val="18"/>
        </w:rPr>
        <w:t>An den Unternehmensstandorten Mönchengladbach und Aachen sind mehr als 60 Mitarbeiter für Kunden in Deutschland, Europa und darüber hinaus tätig.</w:t>
      </w:r>
    </w:p>
    <w:p w14:paraId="29A1AE98" w14:textId="77777777" w:rsidR="00370E9A" w:rsidRPr="00370E9A" w:rsidRDefault="00370E9A" w:rsidP="00370E9A">
      <w:pPr>
        <w:spacing w:line="276" w:lineRule="auto"/>
        <w:rPr>
          <w:rFonts w:ascii="Arial" w:hAnsi="Arial" w:cs="Arial"/>
          <w:bCs/>
          <w:sz w:val="18"/>
          <w:szCs w:val="18"/>
        </w:rPr>
      </w:pPr>
      <w:r w:rsidRPr="00370E9A">
        <w:rPr>
          <w:rFonts w:ascii="Arial" w:hAnsi="Arial" w:cs="Arial"/>
          <w:bCs/>
          <w:sz w:val="18"/>
          <w:szCs w:val="18"/>
        </w:rPr>
        <w:t>measX ist langjähriger Platin Alliance Partner von National Instruments, aktives Mitglied in Gremien wie AMA Fachverband für Sensorik e.V., ASAM e.V. und dem Arbeitskreis Messdatenverarbeitung Fahrzeugsicherheit (MDVFS). Als Partner von Universitäten und Hochschulen versteht sich measX als Brückenbauer zwischen Forschung und Industrie.</w:t>
      </w:r>
    </w:p>
    <w:p w14:paraId="3AB3BA10" w14:textId="77777777" w:rsidR="00370E9A" w:rsidRPr="00370E9A" w:rsidRDefault="00370E9A" w:rsidP="00370E9A">
      <w:pPr>
        <w:spacing w:line="276" w:lineRule="auto"/>
        <w:rPr>
          <w:rFonts w:ascii="Arial" w:hAnsi="Arial" w:cs="Arial"/>
          <w:bCs/>
          <w:sz w:val="18"/>
          <w:szCs w:val="18"/>
        </w:rPr>
      </w:pPr>
      <w:r w:rsidRPr="00370E9A">
        <w:rPr>
          <w:rFonts w:ascii="Arial" w:hAnsi="Arial" w:cs="Arial"/>
          <w:bCs/>
          <w:sz w:val="18"/>
          <w:szCs w:val="18"/>
        </w:rPr>
        <w:t xml:space="preserve">„ADAS IIT-Innovation In Test“, eine Kooperation von measX mit drei anderen Unternehmen, nutzt die Kompetenzen der Partner in den Bereichen </w:t>
      </w:r>
      <w:proofErr w:type="spellStart"/>
      <w:r w:rsidRPr="00370E9A">
        <w:rPr>
          <w:rFonts w:ascii="Arial" w:hAnsi="Arial" w:cs="Arial"/>
          <w:bCs/>
          <w:sz w:val="18"/>
          <w:szCs w:val="18"/>
        </w:rPr>
        <w:t>Advanced</w:t>
      </w:r>
      <w:proofErr w:type="spellEnd"/>
      <w:r w:rsidRPr="00370E9A">
        <w:rPr>
          <w:rFonts w:ascii="Arial" w:hAnsi="Arial" w:cs="Arial"/>
          <w:bCs/>
          <w:sz w:val="18"/>
          <w:szCs w:val="18"/>
        </w:rPr>
        <w:t xml:space="preserve"> Driver Assistance Systems (ADAS), Sensor Fusion, Hardware-in-</w:t>
      </w:r>
      <w:proofErr w:type="spellStart"/>
      <w:r w:rsidRPr="00370E9A">
        <w:rPr>
          <w:rFonts w:ascii="Arial" w:hAnsi="Arial" w:cs="Arial"/>
          <w:bCs/>
          <w:sz w:val="18"/>
          <w:szCs w:val="18"/>
        </w:rPr>
        <w:t>the</w:t>
      </w:r>
      <w:proofErr w:type="spellEnd"/>
      <w:r w:rsidRPr="00370E9A">
        <w:rPr>
          <w:rFonts w:ascii="Arial" w:hAnsi="Arial" w:cs="Arial"/>
          <w:bCs/>
          <w:sz w:val="18"/>
          <w:szCs w:val="18"/>
        </w:rPr>
        <w:t>-Loop (</w:t>
      </w:r>
      <w:proofErr w:type="spellStart"/>
      <w:r w:rsidRPr="00370E9A">
        <w:rPr>
          <w:rFonts w:ascii="Arial" w:hAnsi="Arial" w:cs="Arial"/>
          <w:bCs/>
          <w:sz w:val="18"/>
          <w:szCs w:val="18"/>
        </w:rPr>
        <w:t>HiL</w:t>
      </w:r>
      <w:proofErr w:type="spellEnd"/>
      <w:r w:rsidRPr="00370E9A">
        <w:rPr>
          <w:rFonts w:ascii="Arial" w:hAnsi="Arial" w:cs="Arial"/>
          <w:bCs/>
          <w:sz w:val="18"/>
          <w:szCs w:val="18"/>
        </w:rPr>
        <w:t>), V2X-Kommunikation, GNSS-Simulation und Datenmanagement, um Lösungen aus einer Hand für Tests zur Entwicklung autonomer Fahrzeuge anzubieten.</w:t>
      </w:r>
    </w:p>
    <w:p w14:paraId="1BF5BE2C" w14:textId="77777777" w:rsidR="008B1B1F" w:rsidRDefault="00370E9A" w:rsidP="00370E9A">
      <w:pPr>
        <w:tabs>
          <w:tab w:val="left" w:pos="4536"/>
          <w:tab w:val="right" w:pos="8789"/>
          <w:tab w:val="right" w:pos="9497"/>
        </w:tabs>
        <w:spacing w:line="276" w:lineRule="auto"/>
        <w:ind w:right="283"/>
        <w:rPr>
          <w:rFonts w:ascii="Arial" w:hAnsi="Arial" w:cs="Arial"/>
          <w:bCs/>
          <w:sz w:val="18"/>
          <w:szCs w:val="18"/>
        </w:rPr>
      </w:pPr>
      <w:r w:rsidRPr="00370E9A">
        <w:rPr>
          <w:rFonts w:ascii="Arial" w:hAnsi="Arial" w:cs="Arial"/>
          <w:bCs/>
          <w:sz w:val="18"/>
          <w:szCs w:val="18"/>
        </w:rPr>
        <w:t xml:space="preserve">Mehr Informationen unter: </w:t>
      </w:r>
      <w:hyperlink r:id="rId10" w:history="1">
        <w:r w:rsidR="00DD372F" w:rsidRPr="006A5B49">
          <w:rPr>
            <w:rStyle w:val="Hyperlink"/>
            <w:rFonts w:ascii="Arial" w:hAnsi="Arial" w:cs="Arial"/>
            <w:bCs/>
            <w:sz w:val="18"/>
            <w:szCs w:val="18"/>
          </w:rPr>
          <w:t>www.measx.com</w:t>
        </w:r>
      </w:hyperlink>
    </w:p>
    <w:p w14:paraId="3D8D66F7" w14:textId="77777777" w:rsidR="00340475" w:rsidRDefault="00340475" w:rsidP="00AA2327">
      <w:pPr>
        <w:rPr>
          <w:rFonts w:ascii="Arial" w:hAnsi="Arial" w:cs="Arial"/>
          <w:sz w:val="18"/>
          <w:szCs w:val="18"/>
        </w:rPr>
      </w:pPr>
    </w:p>
    <w:p w14:paraId="74B3E86B" w14:textId="77777777" w:rsidR="00B111EB" w:rsidRPr="00987106" w:rsidRDefault="00B111EB" w:rsidP="00AA2327">
      <w:pPr>
        <w:rPr>
          <w:rFonts w:ascii="Arial" w:hAnsi="Arial" w:cs="Arial"/>
        </w:rPr>
      </w:pPr>
      <w:r w:rsidRPr="00987106">
        <w:rPr>
          <w:rFonts w:ascii="Arial" w:eastAsia="SimSun" w:hAnsi="Arial" w:cs="Arial"/>
          <w:b/>
          <w:bCs/>
          <w:sz w:val="18"/>
          <w:szCs w:val="18"/>
          <w:lang w:eastAsia="zh-CN"/>
        </w:rPr>
        <w:t>Pressekontakt:</w:t>
      </w:r>
      <w:r w:rsidRPr="00987106">
        <w:rPr>
          <w:rFonts w:ascii="Arial" w:eastAsia="SimSun" w:hAnsi="Arial" w:cs="Arial"/>
          <w:b/>
          <w:bCs/>
          <w:sz w:val="18"/>
          <w:szCs w:val="18"/>
          <w:lang w:eastAsia="zh-CN"/>
        </w:rPr>
        <w:br/>
      </w:r>
      <w:r w:rsidRPr="00987106">
        <w:rPr>
          <w:rFonts w:ascii="Arial" w:hAnsi="Arial" w:cs="Arial"/>
          <w:sz w:val="18"/>
          <w:szCs w:val="18"/>
        </w:rPr>
        <w:t>Thomas Irmen, Leiter Marketing</w:t>
      </w:r>
      <w:r w:rsidRPr="00987106">
        <w:rPr>
          <w:rFonts w:ascii="Arial" w:hAnsi="Arial" w:cs="Arial"/>
          <w:sz w:val="18"/>
          <w:szCs w:val="18"/>
        </w:rPr>
        <w:br/>
        <w:t>measX GmbH &amp; Co. KG</w:t>
      </w:r>
      <w:r w:rsidRPr="00987106">
        <w:rPr>
          <w:rFonts w:ascii="Arial" w:hAnsi="Arial" w:cs="Arial"/>
          <w:sz w:val="18"/>
          <w:szCs w:val="18"/>
        </w:rPr>
        <w:br/>
        <w:t>Trompeterallee 110</w:t>
      </w:r>
      <w:r w:rsidRPr="00987106">
        <w:rPr>
          <w:rFonts w:ascii="Arial" w:hAnsi="Arial" w:cs="Arial"/>
          <w:sz w:val="18"/>
          <w:szCs w:val="18"/>
        </w:rPr>
        <w:br/>
        <w:t>41189 Mönchengladbach</w:t>
      </w:r>
      <w:r w:rsidRPr="00987106">
        <w:rPr>
          <w:rFonts w:ascii="Arial" w:hAnsi="Arial" w:cs="Arial"/>
          <w:sz w:val="18"/>
          <w:szCs w:val="18"/>
        </w:rPr>
        <w:br/>
        <w:t>Tel. +49 (0) 2166 9520-0</w:t>
      </w:r>
      <w:r w:rsidRPr="00987106">
        <w:rPr>
          <w:rFonts w:ascii="Arial" w:hAnsi="Arial" w:cs="Arial"/>
          <w:sz w:val="18"/>
          <w:szCs w:val="18"/>
        </w:rPr>
        <w:br/>
        <w:t>Fax. +49 (0) 2166 9520-20</w:t>
      </w:r>
      <w:r w:rsidRPr="00987106">
        <w:rPr>
          <w:rFonts w:ascii="Arial" w:hAnsi="Arial" w:cs="Arial"/>
          <w:sz w:val="18"/>
          <w:szCs w:val="18"/>
        </w:rPr>
        <w:br/>
      </w:r>
      <w:proofErr w:type="gramStart"/>
      <w:r w:rsidRPr="00987106">
        <w:rPr>
          <w:rFonts w:ascii="Arial" w:hAnsi="Arial" w:cs="Arial"/>
          <w:sz w:val="18"/>
          <w:szCs w:val="18"/>
        </w:rPr>
        <w:t>Email</w:t>
      </w:r>
      <w:proofErr w:type="gramEnd"/>
      <w:r w:rsidRPr="00987106">
        <w:rPr>
          <w:rFonts w:ascii="Arial" w:hAnsi="Arial" w:cs="Arial"/>
          <w:sz w:val="18"/>
          <w:szCs w:val="18"/>
        </w:rPr>
        <w:t xml:space="preserve">: </w:t>
      </w:r>
      <w:hyperlink r:id="rId11" w:history="1">
        <w:r w:rsidRPr="00987106">
          <w:rPr>
            <w:rStyle w:val="Hyperlink"/>
            <w:rFonts w:ascii="Arial" w:hAnsi="Arial" w:cs="Arial"/>
            <w:sz w:val="18"/>
            <w:szCs w:val="18"/>
          </w:rPr>
          <w:t>thomas.irmen@measx.com</w:t>
        </w:r>
      </w:hyperlink>
      <w:r w:rsidRPr="00987106">
        <w:rPr>
          <w:rFonts w:ascii="Arial" w:hAnsi="Arial" w:cs="Arial"/>
        </w:rPr>
        <w:br/>
      </w:r>
      <w:r w:rsidRPr="00987106">
        <w:rPr>
          <w:rFonts w:ascii="Arial" w:hAnsi="Arial" w:cs="Arial"/>
          <w:sz w:val="18"/>
          <w:szCs w:val="18"/>
        </w:rPr>
        <w:t>www.measx.com</w:t>
      </w:r>
    </w:p>
    <w:sectPr w:rsidR="00B111EB" w:rsidRPr="00987106" w:rsidSect="00013E15">
      <w:headerReference w:type="default" r:id="rId12"/>
      <w:footerReference w:type="default" r:id="rId13"/>
      <w:headerReference w:type="first" r:id="rId14"/>
      <w:footerReference w:type="first" r:id="rId15"/>
      <w:pgSz w:w="11906" w:h="16838" w:code="9"/>
      <w:pgMar w:top="3642" w:right="1418" w:bottom="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9B0FB8" w14:textId="77777777" w:rsidR="00AB11EF" w:rsidRDefault="00AB11EF">
      <w:r>
        <w:separator/>
      </w:r>
    </w:p>
  </w:endnote>
  <w:endnote w:type="continuationSeparator" w:id="0">
    <w:p w14:paraId="267B7707" w14:textId="77777777" w:rsidR="00AB11EF" w:rsidRDefault="00AB11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Garamond">
    <w:panose1 w:val="00000000000000000000"/>
    <w:charset w:val="00"/>
    <w:family w:val="roman"/>
    <w:notTrueType/>
    <w:pitch w:val="variable"/>
    <w:sig w:usb0="00000003" w:usb1="00000000" w:usb2="00000000" w:usb3="00000000" w:csb0="00000001" w:csb1="00000000"/>
  </w:font>
  <w:font w:name="OrigGarmnd BT">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68BE21" w14:textId="77777777" w:rsidR="00B111EB" w:rsidRPr="003A5968" w:rsidRDefault="00B111EB" w:rsidP="003A5968">
    <w:pPr>
      <w:pStyle w:val="Fuzeile"/>
      <w:jc w:val="right"/>
      <w:rPr>
        <w:rFonts w:ascii="Arial" w:hAnsi="Arial" w:cs="Arial"/>
        <w:sz w:val="20"/>
        <w:szCs w:val="20"/>
      </w:rPr>
    </w:pPr>
  </w:p>
  <w:p w14:paraId="3152BECC" w14:textId="4E7E0B0D" w:rsidR="00B111EB" w:rsidRPr="003A5968" w:rsidRDefault="00B111EB" w:rsidP="003A5968">
    <w:pPr>
      <w:pStyle w:val="Fuzeile"/>
      <w:jc w:val="right"/>
      <w:rPr>
        <w:rFonts w:ascii="Arial" w:hAnsi="Arial" w:cs="Arial"/>
        <w:sz w:val="20"/>
        <w:szCs w:val="20"/>
      </w:rPr>
    </w:pPr>
    <w:r w:rsidRPr="003A5968">
      <w:rPr>
        <w:rFonts w:ascii="Arial" w:hAnsi="Arial" w:cs="Arial"/>
        <w:sz w:val="20"/>
        <w:szCs w:val="20"/>
      </w:rPr>
      <w:fldChar w:fldCharType="begin"/>
    </w:r>
    <w:r w:rsidRPr="003A5968">
      <w:rPr>
        <w:rFonts w:ascii="Arial" w:hAnsi="Arial" w:cs="Arial"/>
        <w:sz w:val="20"/>
        <w:szCs w:val="20"/>
      </w:rPr>
      <w:instrText>PAGE   \* MERGEFORMAT</w:instrText>
    </w:r>
    <w:r w:rsidRPr="003A5968">
      <w:rPr>
        <w:rFonts w:ascii="Arial" w:hAnsi="Arial" w:cs="Arial"/>
        <w:sz w:val="20"/>
        <w:szCs w:val="20"/>
      </w:rPr>
      <w:fldChar w:fldCharType="separate"/>
    </w:r>
    <w:r w:rsidR="00CB4DA1">
      <w:rPr>
        <w:rFonts w:ascii="Arial" w:hAnsi="Arial" w:cs="Arial"/>
        <w:noProof/>
        <w:sz w:val="20"/>
        <w:szCs w:val="20"/>
      </w:rPr>
      <w:t>3</w:t>
    </w:r>
    <w:r w:rsidRPr="003A5968">
      <w:rPr>
        <w:rFonts w:ascii="Arial" w:hAnsi="Arial" w:cs="Arial"/>
        <w:sz w:val="20"/>
        <w:szCs w:val="20"/>
      </w:rPr>
      <w:fldChar w:fldCharType="end"/>
    </w:r>
    <w:r w:rsidRPr="003A5968">
      <w:rPr>
        <w:rFonts w:ascii="Arial" w:hAnsi="Arial" w:cs="Arial"/>
        <w:sz w:val="20"/>
        <w:szCs w:val="20"/>
      </w:rPr>
      <w:t>/</w:t>
    </w:r>
    <w:r w:rsidRPr="003A5968">
      <w:rPr>
        <w:rFonts w:ascii="Arial" w:hAnsi="Arial" w:cs="Arial"/>
        <w:sz w:val="20"/>
        <w:szCs w:val="20"/>
      </w:rPr>
      <w:fldChar w:fldCharType="begin"/>
    </w:r>
    <w:r w:rsidRPr="003A5968">
      <w:rPr>
        <w:rFonts w:ascii="Arial" w:hAnsi="Arial" w:cs="Arial"/>
        <w:sz w:val="20"/>
        <w:szCs w:val="20"/>
      </w:rPr>
      <w:instrText xml:space="preserve"> NUMPAGES  \# "0" \* Arabic  \* MERGEFORMAT </w:instrText>
    </w:r>
    <w:r w:rsidRPr="003A5968">
      <w:rPr>
        <w:rFonts w:ascii="Arial" w:hAnsi="Arial" w:cs="Arial"/>
        <w:sz w:val="20"/>
        <w:szCs w:val="20"/>
      </w:rPr>
      <w:fldChar w:fldCharType="separate"/>
    </w:r>
    <w:r w:rsidR="00CB4DA1">
      <w:rPr>
        <w:rFonts w:ascii="Arial" w:hAnsi="Arial" w:cs="Arial"/>
        <w:noProof/>
        <w:sz w:val="20"/>
        <w:szCs w:val="20"/>
      </w:rPr>
      <w:t>3</w:t>
    </w:r>
    <w:r w:rsidRPr="003A5968">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483934" w14:textId="77777777" w:rsidR="00B111EB" w:rsidRDefault="00B111EB">
    <w:pPr>
      <w:pStyle w:val="Fuzeile"/>
      <w:jc w:val="center"/>
    </w:pPr>
  </w:p>
  <w:p w14:paraId="75C743C6" w14:textId="77777777" w:rsidR="00B111EB" w:rsidRDefault="00B111EB">
    <w:pPr>
      <w:pStyle w:val="Fuzeile"/>
      <w:jc w:val="center"/>
    </w:pPr>
    <w:r>
      <w:fldChar w:fldCharType="begin"/>
    </w:r>
    <w:r>
      <w:instrText>PAGE   \* MERGEFORMAT</w:instrText>
    </w:r>
    <w:r>
      <w:fldChar w:fldCharType="separate"/>
    </w:r>
    <w:r>
      <w:rPr>
        <w:noProof/>
      </w:rPr>
      <w:t>1</w:t>
    </w:r>
    <w:r>
      <w:fldChar w:fldCharType="end"/>
    </w:r>
  </w:p>
  <w:p w14:paraId="787FF27F" w14:textId="77777777" w:rsidR="00B111EB" w:rsidRPr="008A3AD6" w:rsidRDefault="00B111EB" w:rsidP="008A3AD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FE27E02" w14:textId="77777777" w:rsidR="00AB11EF" w:rsidRDefault="00AB11EF">
      <w:r>
        <w:separator/>
      </w:r>
    </w:p>
  </w:footnote>
  <w:footnote w:type="continuationSeparator" w:id="0">
    <w:p w14:paraId="20B692E6" w14:textId="77777777" w:rsidR="00AB11EF" w:rsidRDefault="00AB11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8D7EFF" w14:textId="77777777" w:rsidR="00FE10DF" w:rsidRPr="00FE10DF" w:rsidRDefault="000B5F18" w:rsidP="00FE10DF">
    <w:pPr>
      <w:pStyle w:val="Kopfzeile"/>
      <w:spacing w:before="1601" w:after="600"/>
      <w:rPr>
        <w:rFonts w:ascii="Arial" w:hAnsi="Arial" w:cs="Arial"/>
        <w:b/>
        <w:bCs/>
      </w:rPr>
    </w:pPr>
    <w:r>
      <w:rPr>
        <w:noProof/>
        <w:lang w:eastAsia="de-DE"/>
      </w:rPr>
      <w:drawing>
        <wp:anchor distT="0" distB="0" distL="114300" distR="114300" simplePos="0" relativeHeight="251659264" behindDoc="1" locked="0" layoutInCell="1" allowOverlap="1" wp14:anchorId="72419802" wp14:editId="597181A1">
          <wp:simplePos x="0" y="0"/>
          <wp:positionH relativeFrom="page">
            <wp:posOffset>-1246505</wp:posOffset>
          </wp:positionH>
          <wp:positionV relativeFrom="page">
            <wp:posOffset>958850</wp:posOffset>
          </wp:positionV>
          <wp:extent cx="5749925" cy="222250"/>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2222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7216" behindDoc="0" locked="0" layoutInCell="1" allowOverlap="1" wp14:anchorId="7286F5E5" wp14:editId="3E944E6C">
          <wp:simplePos x="0" y="0"/>
          <wp:positionH relativeFrom="page">
            <wp:posOffset>5040630</wp:posOffset>
          </wp:positionH>
          <wp:positionV relativeFrom="page">
            <wp:posOffset>360045</wp:posOffset>
          </wp:positionV>
          <wp:extent cx="1977390" cy="848360"/>
          <wp:effectExtent l="0" t="0" r="0" b="0"/>
          <wp:wrapTopAndBottom/>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77390" cy="848360"/>
                  </a:xfrm>
                  <a:prstGeom prst="rect">
                    <a:avLst/>
                  </a:prstGeom>
                  <a:noFill/>
                </pic:spPr>
              </pic:pic>
            </a:graphicData>
          </a:graphic>
          <wp14:sizeRelH relativeFrom="page">
            <wp14:pctWidth>0</wp14:pctWidth>
          </wp14:sizeRelH>
          <wp14:sizeRelV relativeFrom="page">
            <wp14:pctHeight>0</wp14:pctHeight>
          </wp14:sizeRelV>
        </wp:anchor>
      </w:drawing>
    </w:r>
    <w:r w:rsidR="00B111EB" w:rsidRPr="00CC74F4">
      <w:rPr>
        <w:rFonts w:ascii="Arial" w:hAnsi="Arial" w:cs="Arial"/>
        <w:b/>
        <w:bCs/>
        <w:sz w:val="40"/>
        <w:szCs w:val="40"/>
      </w:rPr>
      <w:t>Pressemitteilung</w:t>
    </w:r>
    <w:r w:rsidR="00B111EB" w:rsidRPr="00CC74F4">
      <w:rPr>
        <w:rFonts w:ascii="Arial" w:hAnsi="Arial" w:cs="Arial"/>
        <w:b/>
        <w:bCs/>
        <w:sz w:val="40"/>
        <w:szCs w:val="40"/>
      </w:rPr>
      <w:br/>
    </w:r>
    <w:r w:rsidR="00B111EB" w:rsidRPr="00CC74F4">
      <w:rPr>
        <w:rFonts w:ascii="Arial" w:hAnsi="Arial" w:cs="Arial"/>
        <w:b/>
        <w:bCs/>
      </w:rPr>
      <w:t>zur sofortigen Veröffentlichung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13C018" w14:textId="77777777" w:rsidR="00B111EB" w:rsidRPr="00CC74F4" w:rsidRDefault="000B5F18" w:rsidP="00CC74F4">
    <w:pPr>
      <w:pStyle w:val="Kopfzeile"/>
      <w:spacing w:before="1701"/>
      <w:rPr>
        <w:b/>
        <w:bCs/>
        <w:sz w:val="28"/>
        <w:szCs w:val="28"/>
      </w:rPr>
    </w:pPr>
    <w:r>
      <w:rPr>
        <w:noProof/>
        <w:lang w:eastAsia="de-DE"/>
      </w:rPr>
      <w:drawing>
        <wp:anchor distT="0" distB="0" distL="114300" distR="114300" simplePos="0" relativeHeight="251658240" behindDoc="1" locked="0" layoutInCell="1" allowOverlap="1" wp14:anchorId="5A91655E" wp14:editId="16EAA2B7">
          <wp:simplePos x="0" y="0"/>
          <wp:positionH relativeFrom="page">
            <wp:posOffset>-1246505</wp:posOffset>
          </wp:positionH>
          <wp:positionV relativeFrom="page">
            <wp:posOffset>958850</wp:posOffset>
          </wp:positionV>
          <wp:extent cx="5749925" cy="222250"/>
          <wp:effectExtent l="0" t="0" r="0" b="0"/>
          <wp:wrapNone/>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22225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6192" behindDoc="0" locked="0" layoutInCell="1" allowOverlap="1" wp14:anchorId="4270F89C" wp14:editId="02FE4002">
          <wp:simplePos x="0" y="0"/>
          <wp:positionH relativeFrom="page">
            <wp:posOffset>5040630</wp:posOffset>
          </wp:positionH>
          <wp:positionV relativeFrom="page">
            <wp:posOffset>360045</wp:posOffset>
          </wp:positionV>
          <wp:extent cx="1977390" cy="848360"/>
          <wp:effectExtent l="0" t="0" r="0" b="0"/>
          <wp:wrapTopAndBottom/>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77390" cy="848360"/>
                  </a:xfrm>
                  <a:prstGeom prst="rect">
                    <a:avLst/>
                  </a:prstGeom>
                  <a:noFill/>
                </pic:spPr>
              </pic:pic>
            </a:graphicData>
          </a:graphic>
          <wp14:sizeRelH relativeFrom="page">
            <wp14:pctWidth>0</wp14:pctWidth>
          </wp14:sizeRelH>
          <wp14:sizeRelV relativeFrom="page">
            <wp14:pctHeight>0</wp14:pctHeight>
          </wp14:sizeRelV>
        </wp:anchor>
      </w:drawing>
    </w:r>
    <w:r w:rsidR="00B111EB" w:rsidRPr="00CC74F4">
      <w:rPr>
        <w:rFonts w:ascii="Arial" w:hAnsi="Arial" w:cs="Arial"/>
        <w:b/>
        <w:bCs/>
        <w:sz w:val="40"/>
        <w:szCs w:val="40"/>
      </w:rPr>
      <w:t>Pressemitteilung</w:t>
    </w:r>
    <w:r w:rsidR="00B111EB" w:rsidRPr="00CC74F4">
      <w:rPr>
        <w:rFonts w:ascii="Arial" w:hAnsi="Arial" w:cs="Arial"/>
        <w:b/>
        <w:bCs/>
        <w:sz w:val="40"/>
        <w:szCs w:val="40"/>
      </w:rPr>
      <w:br/>
    </w:r>
    <w:r w:rsidR="00B111EB" w:rsidRPr="00CC74F4">
      <w:rPr>
        <w:rFonts w:ascii="Arial" w:hAnsi="Arial" w:cs="Arial"/>
        <w:b/>
        <w:bCs/>
      </w:rPr>
      <w:t>zur sofortigen Veröffentlichung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B0DA0F6E"/>
    <w:lvl w:ilvl="0">
      <w:start w:val="1"/>
      <w:numFmt w:val="bullet"/>
      <w:pStyle w:val="Formatvorlageberschrift3Rechts04cm"/>
      <w:lvlText w:val=""/>
      <w:lvlJc w:val="left"/>
      <w:pPr>
        <w:tabs>
          <w:tab w:val="num" w:pos="360"/>
        </w:tabs>
        <w:ind w:left="360" w:hanging="360"/>
      </w:pPr>
      <w:rPr>
        <w:rFonts w:ascii="Symbol" w:hAnsi="Symbol" w:cs="Symbol" w:hint="default"/>
      </w:rPr>
    </w:lvl>
  </w:abstractNum>
  <w:abstractNum w:abstractNumId="1" w15:restartNumberingAfterBreak="0">
    <w:nsid w:val="1C9B1BA2"/>
    <w:multiLevelType w:val="hybridMultilevel"/>
    <w:tmpl w:val="2188A66C"/>
    <w:lvl w:ilvl="0" w:tplc="107CC4B6">
      <w:start w:val="1"/>
      <w:numFmt w:val="bullet"/>
      <w:pStyle w:val="Aufzhlungszeichen"/>
      <w:lvlText w:val=""/>
      <w:lvlJc w:val="left"/>
      <w:pPr>
        <w:tabs>
          <w:tab w:val="num" w:pos="360"/>
        </w:tabs>
        <w:ind w:left="2138" w:hanging="360"/>
      </w:pPr>
      <w:rPr>
        <w:rFonts w:ascii="Wingdings" w:hAnsi="Wingdings" w:cs="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num w:numId="1">
    <w:abstractNumId w:val="0"/>
  </w:num>
  <w:num w:numId="2">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57"/>
  <w:drawingGridVerticalSpacing w:val="57"/>
  <w:displayHorizontalDrawingGridEvery w:val="4"/>
  <w:displayVerticalDrawingGridEvery w:val="4"/>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7FD0"/>
    <w:rsid w:val="00000050"/>
    <w:rsid w:val="000005CF"/>
    <w:rsid w:val="000034FF"/>
    <w:rsid w:val="00003595"/>
    <w:rsid w:val="00013E15"/>
    <w:rsid w:val="00013EB8"/>
    <w:rsid w:val="00020459"/>
    <w:rsid w:val="00025B56"/>
    <w:rsid w:val="000279D2"/>
    <w:rsid w:val="000331C3"/>
    <w:rsid w:val="00035425"/>
    <w:rsid w:val="00040373"/>
    <w:rsid w:val="00041371"/>
    <w:rsid w:val="00042517"/>
    <w:rsid w:val="000430C8"/>
    <w:rsid w:val="000456B2"/>
    <w:rsid w:val="000504BE"/>
    <w:rsid w:val="00060F2C"/>
    <w:rsid w:val="00061EAE"/>
    <w:rsid w:val="000632A8"/>
    <w:rsid w:val="000643E6"/>
    <w:rsid w:val="0007175C"/>
    <w:rsid w:val="00073006"/>
    <w:rsid w:val="00073269"/>
    <w:rsid w:val="00073B71"/>
    <w:rsid w:val="00077318"/>
    <w:rsid w:val="000839C6"/>
    <w:rsid w:val="000839C7"/>
    <w:rsid w:val="0009257D"/>
    <w:rsid w:val="00094561"/>
    <w:rsid w:val="000950E9"/>
    <w:rsid w:val="000A4494"/>
    <w:rsid w:val="000A69B4"/>
    <w:rsid w:val="000B4227"/>
    <w:rsid w:val="000B59B8"/>
    <w:rsid w:val="000B5F18"/>
    <w:rsid w:val="000C66C2"/>
    <w:rsid w:val="000D0F19"/>
    <w:rsid w:val="000D2CD4"/>
    <w:rsid w:val="000F4A71"/>
    <w:rsid w:val="000F631C"/>
    <w:rsid w:val="001064CC"/>
    <w:rsid w:val="00106609"/>
    <w:rsid w:val="00110944"/>
    <w:rsid w:val="00112BE2"/>
    <w:rsid w:val="001170CA"/>
    <w:rsid w:val="00124115"/>
    <w:rsid w:val="00125758"/>
    <w:rsid w:val="00126CFD"/>
    <w:rsid w:val="00127F5E"/>
    <w:rsid w:val="001449CC"/>
    <w:rsid w:val="00145305"/>
    <w:rsid w:val="00146E71"/>
    <w:rsid w:val="001512FB"/>
    <w:rsid w:val="00151DEC"/>
    <w:rsid w:val="0015403E"/>
    <w:rsid w:val="0015557F"/>
    <w:rsid w:val="00157F83"/>
    <w:rsid w:val="00160211"/>
    <w:rsid w:val="00161AB0"/>
    <w:rsid w:val="00166DB5"/>
    <w:rsid w:val="00170343"/>
    <w:rsid w:val="00175D45"/>
    <w:rsid w:val="00176A16"/>
    <w:rsid w:val="00184618"/>
    <w:rsid w:val="0018486E"/>
    <w:rsid w:val="00186CB1"/>
    <w:rsid w:val="00187068"/>
    <w:rsid w:val="001874D2"/>
    <w:rsid w:val="00191313"/>
    <w:rsid w:val="001964C5"/>
    <w:rsid w:val="001A1822"/>
    <w:rsid w:val="001A324C"/>
    <w:rsid w:val="001A52F7"/>
    <w:rsid w:val="001B344F"/>
    <w:rsid w:val="001C2F00"/>
    <w:rsid w:val="001C77A5"/>
    <w:rsid w:val="001D0A9D"/>
    <w:rsid w:val="001D2399"/>
    <w:rsid w:val="001D393A"/>
    <w:rsid w:val="001E124B"/>
    <w:rsid w:val="001E1A41"/>
    <w:rsid w:val="001E7699"/>
    <w:rsid w:val="001F1DD0"/>
    <w:rsid w:val="00200D7E"/>
    <w:rsid w:val="002018AB"/>
    <w:rsid w:val="0020303F"/>
    <w:rsid w:val="00203558"/>
    <w:rsid w:val="002062B9"/>
    <w:rsid w:val="00210B90"/>
    <w:rsid w:val="00213F13"/>
    <w:rsid w:val="002328DD"/>
    <w:rsid w:val="00237100"/>
    <w:rsid w:val="002379FA"/>
    <w:rsid w:val="00240363"/>
    <w:rsid w:val="00241B69"/>
    <w:rsid w:val="002421B2"/>
    <w:rsid w:val="002466CB"/>
    <w:rsid w:val="00246831"/>
    <w:rsid w:val="00253410"/>
    <w:rsid w:val="00254237"/>
    <w:rsid w:val="002608FA"/>
    <w:rsid w:val="00261129"/>
    <w:rsid w:val="00267060"/>
    <w:rsid w:val="00270173"/>
    <w:rsid w:val="002705F2"/>
    <w:rsid w:val="002708AA"/>
    <w:rsid w:val="002719E4"/>
    <w:rsid w:val="00271BCC"/>
    <w:rsid w:val="00274C13"/>
    <w:rsid w:val="0027713F"/>
    <w:rsid w:val="00281FD0"/>
    <w:rsid w:val="00284326"/>
    <w:rsid w:val="002846C8"/>
    <w:rsid w:val="00284C0F"/>
    <w:rsid w:val="0028662F"/>
    <w:rsid w:val="00296750"/>
    <w:rsid w:val="00296ABB"/>
    <w:rsid w:val="002A33B8"/>
    <w:rsid w:val="002A66BA"/>
    <w:rsid w:val="002A732A"/>
    <w:rsid w:val="002B19F6"/>
    <w:rsid w:val="002B1FA9"/>
    <w:rsid w:val="002B5D13"/>
    <w:rsid w:val="002B60D0"/>
    <w:rsid w:val="002C0D9A"/>
    <w:rsid w:val="002C5A38"/>
    <w:rsid w:val="002D25C6"/>
    <w:rsid w:val="002E195C"/>
    <w:rsid w:val="002E6D24"/>
    <w:rsid w:val="002F1A07"/>
    <w:rsid w:val="002F5B9E"/>
    <w:rsid w:val="003073D8"/>
    <w:rsid w:val="00315503"/>
    <w:rsid w:val="00316C05"/>
    <w:rsid w:val="00322303"/>
    <w:rsid w:val="00336285"/>
    <w:rsid w:val="00340475"/>
    <w:rsid w:val="00345D06"/>
    <w:rsid w:val="003473B8"/>
    <w:rsid w:val="003507B1"/>
    <w:rsid w:val="00354676"/>
    <w:rsid w:val="003658D4"/>
    <w:rsid w:val="003664F3"/>
    <w:rsid w:val="00370476"/>
    <w:rsid w:val="00370E9A"/>
    <w:rsid w:val="00375382"/>
    <w:rsid w:val="00375D8B"/>
    <w:rsid w:val="00377C68"/>
    <w:rsid w:val="00380C99"/>
    <w:rsid w:val="003826E4"/>
    <w:rsid w:val="00392C1B"/>
    <w:rsid w:val="00395B47"/>
    <w:rsid w:val="00397E77"/>
    <w:rsid w:val="003A1838"/>
    <w:rsid w:val="003A1FB9"/>
    <w:rsid w:val="003A5968"/>
    <w:rsid w:val="003B1562"/>
    <w:rsid w:val="003B3200"/>
    <w:rsid w:val="003C13E7"/>
    <w:rsid w:val="003C393F"/>
    <w:rsid w:val="003C6B1F"/>
    <w:rsid w:val="003D1A2A"/>
    <w:rsid w:val="003D319E"/>
    <w:rsid w:val="003D3262"/>
    <w:rsid w:val="003D644D"/>
    <w:rsid w:val="003E183D"/>
    <w:rsid w:val="003E187E"/>
    <w:rsid w:val="003E2683"/>
    <w:rsid w:val="003E6226"/>
    <w:rsid w:val="003F11AD"/>
    <w:rsid w:val="004041FB"/>
    <w:rsid w:val="00407735"/>
    <w:rsid w:val="00413501"/>
    <w:rsid w:val="00417B93"/>
    <w:rsid w:val="0042002C"/>
    <w:rsid w:val="00421B4B"/>
    <w:rsid w:val="004220F5"/>
    <w:rsid w:val="00431B93"/>
    <w:rsid w:val="0043406E"/>
    <w:rsid w:val="004347E9"/>
    <w:rsid w:val="00447348"/>
    <w:rsid w:val="00451C8E"/>
    <w:rsid w:val="00452E28"/>
    <w:rsid w:val="00453059"/>
    <w:rsid w:val="00454F7E"/>
    <w:rsid w:val="004659D3"/>
    <w:rsid w:val="00470CA9"/>
    <w:rsid w:val="00475797"/>
    <w:rsid w:val="0048466A"/>
    <w:rsid w:val="004916D4"/>
    <w:rsid w:val="00494AEC"/>
    <w:rsid w:val="004B5198"/>
    <w:rsid w:val="004B5F7C"/>
    <w:rsid w:val="004C3694"/>
    <w:rsid w:val="004C40CD"/>
    <w:rsid w:val="004C660F"/>
    <w:rsid w:val="004C7C31"/>
    <w:rsid w:val="0050263B"/>
    <w:rsid w:val="0050332E"/>
    <w:rsid w:val="00510B40"/>
    <w:rsid w:val="0051216E"/>
    <w:rsid w:val="00514E9A"/>
    <w:rsid w:val="00515FB4"/>
    <w:rsid w:val="00523493"/>
    <w:rsid w:val="0053344B"/>
    <w:rsid w:val="00537216"/>
    <w:rsid w:val="00537C67"/>
    <w:rsid w:val="00541FCC"/>
    <w:rsid w:val="005455B5"/>
    <w:rsid w:val="00550387"/>
    <w:rsid w:val="0055062B"/>
    <w:rsid w:val="00557341"/>
    <w:rsid w:val="005603EF"/>
    <w:rsid w:val="00560667"/>
    <w:rsid w:val="00561FF9"/>
    <w:rsid w:val="00563671"/>
    <w:rsid w:val="00567315"/>
    <w:rsid w:val="00570E75"/>
    <w:rsid w:val="0057205E"/>
    <w:rsid w:val="00576AE6"/>
    <w:rsid w:val="00581545"/>
    <w:rsid w:val="00586127"/>
    <w:rsid w:val="00590250"/>
    <w:rsid w:val="00594DBD"/>
    <w:rsid w:val="00595335"/>
    <w:rsid w:val="005A5C3F"/>
    <w:rsid w:val="005C01A8"/>
    <w:rsid w:val="005E1CA5"/>
    <w:rsid w:val="005E39BC"/>
    <w:rsid w:val="005E5DFA"/>
    <w:rsid w:val="005E6FF4"/>
    <w:rsid w:val="005E7A3D"/>
    <w:rsid w:val="005F72B5"/>
    <w:rsid w:val="006000D2"/>
    <w:rsid w:val="00602B85"/>
    <w:rsid w:val="00604D05"/>
    <w:rsid w:val="00605A0E"/>
    <w:rsid w:val="00605C5A"/>
    <w:rsid w:val="0060629D"/>
    <w:rsid w:val="00611D06"/>
    <w:rsid w:val="00613EEE"/>
    <w:rsid w:val="00616089"/>
    <w:rsid w:val="00626F4E"/>
    <w:rsid w:val="00631F97"/>
    <w:rsid w:val="0064175B"/>
    <w:rsid w:val="00645504"/>
    <w:rsid w:val="006529EA"/>
    <w:rsid w:val="00654536"/>
    <w:rsid w:val="006561FE"/>
    <w:rsid w:val="006571A2"/>
    <w:rsid w:val="00660A30"/>
    <w:rsid w:val="00662939"/>
    <w:rsid w:val="00664434"/>
    <w:rsid w:val="00671944"/>
    <w:rsid w:val="00671E55"/>
    <w:rsid w:val="00680372"/>
    <w:rsid w:val="00686072"/>
    <w:rsid w:val="00690F5E"/>
    <w:rsid w:val="00691341"/>
    <w:rsid w:val="00694980"/>
    <w:rsid w:val="006A283C"/>
    <w:rsid w:val="006A477A"/>
    <w:rsid w:val="006B2698"/>
    <w:rsid w:val="006B2CFA"/>
    <w:rsid w:val="006B45A0"/>
    <w:rsid w:val="006C0819"/>
    <w:rsid w:val="006C5A34"/>
    <w:rsid w:val="006D15F2"/>
    <w:rsid w:val="006D4CA5"/>
    <w:rsid w:val="006D5EB4"/>
    <w:rsid w:val="006D7C20"/>
    <w:rsid w:val="006E24EF"/>
    <w:rsid w:val="00711863"/>
    <w:rsid w:val="007123DA"/>
    <w:rsid w:val="00712A13"/>
    <w:rsid w:val="00713185"/>
    <w:rsid w:val="00717865"/>
    <w:rsid w:val="00720FB6"/>
    <w:rsid w:val="00737B35"/>
    <w:rsid w:val="0074420B"/>
    <w:rsid w:val="00746151"/>
    <w:rsid w:val="0074652F"/>
    <w:rsid w:val="00751499"/>
    <w:rsid w:val="00751852"/>
    <w:rsid w:val="00757C95"/>
    <w:rsid w:val="007604D2"/>
    <w:rsid w:val="007608F7"/>
    <w:rsid w:val="00763F11"/>
    <w:rsid w:val="00772072"/>
    <w:rsid w:val="007772C0"/>
    <w:rsid w:val="00777E06"/>
    <w:rsid w:val="00784992"/>
    <w:rsid w:val="007919A5"/>
    <w:rsid w:val="00792C5D"/>
    <w:rsid w:val="00794A0C"/>
    <w:rsid w:val="007974FB"/>
    <w:rsid w:val="00797AF1"/>
    <w:rsid w:val="007A6A07"/>
    <w:rsid w:val="007B0C76"/>
    <w:rsid w:val="007D7006"/>
    <w:rsid w:val="007E1A29"/>
    <w:rsid w:val="007E48FF"/>
    <w:rsid w:val="007E4F97"/>
    <w:rsid w:val="007F13E0"/>
    <w:rsid w:val="007F2419"/>
    <w:rsid w:val="007F3E78"/>
    <w:rsid w:val="007F55E5"/>
    <w:rsid w:val="008012F1"/>
    <w:rsid w:val="008050A9"/>
    <w:rsid w:val="00805D20"/>
    <w:rsid w:val="00806090"/>
    <w:rsid w:val="008161EF"/>
    <w:rsid w:val="008215F5"/>
    <w:rsid w:val="00823D19"/>
    <w:rsid w:val="00827739"/>
    <w:rsid w:val="00833145"/>
    <w:rsid w:val="00834D26"/>
    <w:rsid w:val="008356E9"/>
    <w:rsid w:val="00861BAB"/>
    <w:rsid w:val="00863F52"/>
    <w:rsid w:val="00865745"/>
    <w:rsid w:val="008703B6"/>
    <w:rsid w:val="00875C19"/>
    <w:rsid w:val="008916DA"/>
    <w:rsid w:val="008918E3"/>
    <w:rsid w:val="00891CC1"/>
    <w:rsid w:val="008924FB"/>
    <w:rsid w:val="008964DA"/>
    <w:rsid w:val="008A3AD6"/>
    <w:rsid w:val="008A6E42"/>
    <w:rsid w:val="008B0C7D"/>
    <w:rsid w:val="008B1B1F"/>
    <w:rsid w:val="008B439B"/>
    <w:rsid w:val="008B5EAB"/>
    <w:rsid w:val="008B77D4"/>
    <w:rsid w:val="008C012B"/>
    <w:rsid w:val="008C1961"/>
    <w:rsid w:val="008E412F"/>
    <w:rsid w:val="008E4FA3"/>
    <w:rsid w:val="008E5534"/>
    <w:rsid w:val="008F1C3E"/>
    <w:rsid w:val="008F5EF3"/>
    <w:rsid w:val="0090176B"/>
    <w:rsid w:val="009048DA"/>
    <w:rsid w:val="009056F4"/>
    <w:rsid w:val="00912EEA"/>
    <w:rsid w:val="009146BF"/>
    <w:rsid w:val="00921557"/>
    <w:rsid w:val="009231E2"/>
    <w:rsid w:val="00924B9A"/>
    <w:rsid w:val="009306E5"/>
    <w:rsid w:val="00934C30"/>
    <w:rsid w:val="00944173"/>
    <w:rsid w:val="00950B1E"/>
    <w:rsid w:val="00955255"/>
    <w:rsid w:val="009605E1"/>
    <w:rsid w:val="009670A5"/>
    <w:rsid w:val="009727F4"/>
    <w:rsid w:val="00975010"/>
    <w:rsid w:val="00977D6A"/>
    <w:rsid w:val="00982248"/>
    <w:rsid w:val="00987106"/>
    <w:rsid w:val="00987D50"/>
    <w:rsid w:val="00991022"/>
    <w:rsid w:val="00994F7A"/>
    <w:rsid w:val="00995F7D"/>
    <w:rsid w:val="009A1FFC"/>
    <w:rsid w:val="009A219C"/>
    <w:rsid w:val="009A4A4B"/>
    <w:rsid w:val="009A67E7"/>
    <w:rsid w:val="009B24A8"/>
    <w:rsid w:val="009C14FF"/>
    <w:rsid w:val="009C6370"/>
    <w:rsid w:val="009E0DA1"/>
    <w:rsid w:val="009E1921"/>
    <w:rsid w:val="009E35FD"/>
    <w:rsid w:val="009F04E2"/>
    <w:rsid w:val="009F1956"/>
    <w:rsid w:val="009F2435"/>
    <w:rsid w:val="009F5C43"/>
    <w:rsid w:val="00A007AB"/>
    <w:rsid w:val="00A033AF"/>
    <w:rsid w:val="00A034AA"/>
    <w:rsid w:val="00A0556B"/>
    <w:rsid w:val="00A14D87"/>
    <w:rsid w:val="00A269E8"/>
    <w:rsid w:val="00A30C88"/>
    <w:rsid w:val="00A3303D"/>
    <w:rsid w:val="00A37520"/>
    <w:rsid w:val="00A402A9"/>
    <w:rsid w:val="00A4045D"/>
    <w:rsid w:val="00A40F2E"/>
    <w:rsid w:val="00A41840"/>
    <w:rsid w:val="00A420F9"/>
    <w:rsid w:val="00A443C3"/>
    <w:rsid w:val="00A463EF"/>
    <w:rsid w:val="00A470E5"/>
    <w:rsid w:val="00A51C08"/>
    <w:rsid w:val="00A53F9A"/>
    <w:rsid w:val="00A55084"/>
    <w:rsid w:val="00A73C2F"/>
    <w:rsid w:val="00A74F50"/>
    <w:rsid w:val="00A80691"/>
    <w:rsid w:val="00A85E46"/>
    <w:rsid w:val="00AA2237"/>
    <w:rsid w:val="00AA2327"/>
    <w:rsid w:val="00AA6593"/>
    <w:rsid w:val="00AA71ED"/>
    <w:rsid w:val="00AB11EF"/>
    <w:rsid w:val="00AB2262"/>
    <w:rsid w:val="00AB4A25"/>
    <w:rsid w:val="00AC3F4C"/>
    <w:rsid w:val="00AD1A3A"/>
    <w:rsid w:val="00AD5159"/>
    <w:rsid w:val="00AD5812"/>
    <w:rsid w:val="00AD581D"/>
    <w:rsid w:val="00AD5F59"/>
    <w:rsid w:val="00AD7F21"/>
    <w:rsid w:val="00AE268B"/>
    <w:rsid w:val="00AE339B"/>
    <w:rsid w:val="00AE58E2"/>
    <w:rsid w:val="00AE6CFA"/>
    <w:rsid w:val="00B01619"/>
    <w:rsid w:val="00B111EB"/>
    <w:rsid w:val="00B155D0"/>
    <w:rsid w:val="00B23916"/>
    <w:rsid w:val="00B657AC"/>
    <w:rsid w:val="00B72825"/>
    <w:rsid w:val="00B77D3E"/>
    <w:rsid w:val="00B8286B"/>
    <w:rsid w:val="00B83ABB"/>
    <w:rsid w:val="00B90F76"/>
    <w:rsid w:val="00B9266B"/>
    <w:rsid w:val="00BA5B05"/>
    <w:rsid w:val="00BA6CE7"/>
    <w:rsid w:val="00BB7458"/>
    <w:rsid w:val="00BC5647"/>
    <w:rsid w:val="00BD0D8D"/>
    <w:rsid w:val="00BD1F5B"/>
    <w:rsid w:val="00BD257E"/>
    <w:rsid w:val="00BE073F"/>
    <w:rsid w:val="00BE0F79"/>
    <w:rsid w:val="00BE455B"/>
    <w:rsid w:val="00BE46A9"/>
    <w:rsid w:val="00BE4F70"/>
    <w:rsid w:val="00BE5DC9"/>
    <w:rsid w:val="00BF0E09"/>
    <w:rsid w:val="00C02BF6"/>
    <w:rsid w:val="00C0441D"/>
    <w:rsid w:val="00C11524"/>
    <w:rsid w:val="00C1227C"/>
    <w:rsid w:val="00C126F0"/>
    <w:rsid w:val="00C12C28"/>
    <w:rsid w:val="00C14C91"/>
    <w:rsid w:val="00C21497"/>
    <w:rsid w:val="00C321BC"/>
    <w:rsid w:val="00C33FF5"/>
    <w:rsid w:val="00C3404A"/>
    <w:rsid w:val="00C358DA"/>
    <w:rsid w:val="00C377F7"/>
    <w:rsid w:val="00C42263"/>
    <w:rsid w:val="00C439A7"/>
    <w:rsid w:val="00C45C37"/>
    <w:rsid w:val="00C461C2"/>
    <w:rsid w:val="00C53948"/>
    <w:rsid w:val="00C542CA"/>
    <w:rsid w:val="00C60503"/>
    <w:rsid w:val="00C64CDB"/>
    <w:rsid w:val="00C70FA7"/>
    <w:rsid w:val="00C72539"/>
    <w:rsid w:val="00C777F7"/>
    <w:rsid w:val="00C82E38"/>
    <w:rsid w:val="00C87053"/>
    <w:rsid w:val="00C930E3"/>
    <w:rsid w:val="00CA0EFA"/>
    <w:rsid w:val="00CA65AA"/>
    <w:rsid w:val="00CB4DA1"/>
    <w:rsid w:val="00CC039E"/>
    <w:rsid w:val="00CC5403"/>
    <w:rsid w:val="00CC667A"/>
    <w:rsid w:val="00CC74F4"/>
    <w:rsid w:val="00CD1E05"/>
    <w:rsid w:val="00CD6F1A"/>
    <w:rsid w:val="00CE4783"/>
    <w:rsid w:val="00CE5DFE"/>
    <w:rsid w:val="00CE7FD0"/>
    <w:rsid w:val="00CF0E7B"/>
    <w:rsid w:val="00CF0FB1"/>
    <w:rsid w:val="00CF1759"/>
    <w:rsid w:val="00CF2699"/>
    <w:rsid w:val="00CF3AE9"/>
    <w:rsid w:val="00D001EF"/>
    <w:rsid w:val="00D0475E"/>
    <w:rsid w:val="00D04E9E"/>
    <w:rsid w:val="00D05B49"/>
    <w:rsid w:val="00D06014"/>
    <w:rsid w:val="00D07467"/>
    <w:rsid w:val="00D079F3"/>
    <w:rsid w:val="00D22F9F"/>
    <w:rsid w:val="00D258B1"/>
    <w:rsid w:val="00D447DD"/>
    <w:rsid w:val="00D45232"/>
    <w:rsid w:val="00D47B15"/>
    <w:rsid w:val="00D54342"/>
    <w:rsid w:val="00D6262D"/>
    <w:rsid w:val="00D755F1"/>
    <w:rsid w:val="00D7708C"/>
    <w:rsid w:val="00D915B5"/>
    <w:rsid w:val="00DA0499"/>
    <w:rsid w:val="00DA4551"/>
    <w:rsid w:val="00DA48CA"/>
    <w:rsid w:val="00DB7091"/>
    <w:rsid w:val="00DB7EFE"/>
    <w:rsid w:val="00DD0A35"/>
    <w:rsid w:val="00DD28EB"/>
    <w:rsid w:val="00DD372F"/>
    <w:rsid w:val="00DD396B"/>
    <w:rsid w:val="00DD4A40"/>
    <w:rsid w:val="00DE1273"/>
    <w:rsid w:val="00DE42D1"/>
    <w:rsid w:val="00DE5D3E"/>
    <w:rsid w:val="00DE6BCD"/>
    <w:rsid w:val="00DF09BA"/>
    <w:rsid w:val="00DF7352"/>
    <w:rsid w:val="00E0640C"/>
    <w:rsid w:val="00E07A73"/>
    <w:rsid w:val="00E17059"/>
    <w:rsid w:val="00E213BC"/>
    <w:rsid w:val="00E37586"/>
    <w:rsid w:val="00E433A2"/>
    <w:rsid w:val="00E43903"/>
    <w:rsid w:val="00E43EFD"/>
    <w:rsid w:val="00E4586F"/>
    <w:rsid w:val="00E463AD"/>
    <w:rsid w:val="00E54114"/>
    <w:rsid w:val="00E56DEE"/>
    <w:rsid w:val="00E61A5B"/>
    <w:rsid w:val="00E61A82"/>
    <w:rsid w:val="00E65F28"/>
    <w:rsid w:val="00E731A8"/>
    <w:rsid w:val="00E73ADC"/>
    <w:rsid w:val="00E7548F"/>
    <w:rsid w:val="00E873FF"/>
    <w:rsid w:val="00E90065"/>
    <w:rsid w:val="00E90686"/>
    <w:rsid w:val="00E95A00"/>
    <w:rsid w:val="00E961B7"/>
    <w:rsid w:val="00EA485B"/>
    <w:rsid w:val="00EA54D7"/>
    <w:rsid w:val="00EA699B"/>
    <w:rsid w:val="00EB3778"/>
    <w:rsid w:val="00EB43C7"/>
    <w:rsid w:val="00EB634E"/>
    <w:rsid w:val="00EC4175"/>
    <w:rsid w:val="00EC47D7"/>
    <w:rsid w:val="00EC6576"/>
    <w:rsid w:val="00EE481D"/>
    <w:rsid w:val="00EE6AA7"/>
    <w:rsid w:val="00EF0911"/>
    <w:rsid w:val="00EF75CA"/>
    <w:rsid w:val="00F03472"/>
    <w:rsid w:val="00F040EF"/>
    <w:rsid w:val="00F07F2C"/>
    <w:rsid w:val="00F11825"/>
    <w:rsid w:val="00F14865"/>
    <w:rsid w:val="00F17305"/>
    <w:rsid w:val="00F22513"/>
    <w:rsid w:val="00F2624A"/>
    <w:rsid w:val="00F271C1"/>
    <w:rsid w:val="00F273E8"/>
    <w:rsid w:val="00F32BDE"/>
    <w:rsid w:val="00F35C53"/>
    <w:rsid w:val="00F4147D"/>
    <w:rsid w:val="00F454B9"/>
    <w:rsid w:val="00F45FE6"/>
    <w:rsid w:val="00F512DE"/>
    <w:rsid w:val="00F5669E"/>
    <w:rsid w:val="00F6139B"/>
    <w:rsid w:val="00F64E5D"/>
    <w:rsid w:val="00F70CB0"/>
    <w:rsid w:val="00F76A54"/>
    <w:rsid w:val="00F80452"/>
    <w:rsid w:val="00F90812"/>
    <w:rsid w:val="00F929E4"/>
    <w:rsid w:val="00F944C0"/>
    <w:rsid w:val="00F971FC"/>
    <w:rsid w:val="00FA784C"/>
    <w:rsid w:val="00FA7B6E"/>
    <w:rsid w:val="00FB46BD"/>
    <w:rsid w:val="00FB52B1"/>
    <w:rsid w:val="00FB67E9"/>
    <w:rsid w:val="00FB7091"/>
    <w:rsid w:val="00FC7385"/>
    <w:rsid w:val="00FC7B10"/>
    <w:rsid w:val="00FD146C"/>
    <w:rsid w:val="00FD6408"/>
    <w:rsid w:val="00FE10DF"/>
    <w:rsid w:val="00FE5E6B"/>
    <w:rsid w:val="00FE7AC7"/>
    <w:rsid w:val="00FF57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2B3AE1BD"/>
  <w14:defaultImageDpi w14:val="0"/>
  <w15:docId w15:val="{2777D973-2B2F-41BC-9921-5D430D03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E7FD0"/>
    <w:rPr>
      <w:rFonts w:ascii="Calibri" w:hAnsi="Calibri" w:cs="Calibri"/>
      <w:lang w:eastAsia="en-US"/>
    </w:rPr>
  </w:style>
  <w:style w:type="paragraph" w:styleId="berschrift2">
    <w:name w:val="heading 2"/>
    <w:aliases w:val="Überschrift 2 Char Char"/>
    <w:basedOn w:val="Standard"/>
    <w:next w:val="Standard"/>
    <w:link w:val="berschrift2Zchn"/>
    <w:autoRedefine/>
    <w:uiPriority w:val="99"/>
    <w:qFormat/>
    <w:rsid w:val="002F5B9E"/>
    <w:pPr>
      <w:keepNext/>
      <w:numPr>
        <w:ilvl w:val="1"/>
        <w:numId w:val="1"/>
      </w:numPr>
      <w:tabs>
        <w:tab w:val="clear" w:pos="360"/>
        <w:tab w:val="num" w:pos="590"/>
        <w:tab w:val="num" w:pos="1287"/>
        <w:tab w:val="num" w:pos="1440"/>
        <w:tab w:val="right" w:pos="9498"/>
      </w:tabs>
      <w:spacing w:before="240" w:after="240"/>
      <w:ind w:left="1440" w:right="226" w:firstLine="567"/>
      <w:jc w:val="both"/>
      <w:outlineLvl w:val="1"/>
    </w:pPr>
    <w:rPr>
      <w:rFonts w:ascii="Cambria" w:hAnsi="Cambria" w:cs="Cambria"/>
      <w:b/>
      <w:bCs/>
      <w:i/>
      <w:iCs/>
      <w:sz w:val="28"/>
      <w:szCs w:val="28"/>
    </w:rPr>
  </w:style>
  <w:style w:type="paragraph" w:styleId="berschrift3">
    <w:name w:val="heading 3"/>
    <w:basedOn w:val="Standard"/>
    <w:next w:val="Standard"/>
    <w:link w:val="berschrift3Zchn"/>
    <w:autoRedefine/>
    <w:uiPriority w:val="99"/>
    <w:qFormat/>
    <w:rsid w:val="002F5B9E"/>
    <w:pPr>
      <w:keepNext/>
      <w:numPr>
        <w:ilvl w:val="2"/>
        <w:numId w:val="1"/>
      </w:numPr>
      <w:tabs>
        <w:tab w:val="clear" w:pos="360"/>
        <w:tab w:val="num" w:pos="0"/>
        <w:tab w:val="left" w:pos="1134"/>
        <w:tab w:val="num" w:pos="1310"/>
        <w:tab w:val="num" w:pos="2160"/>
        <w:tab w:val="right" w:pos="9498"/>
      </w:tabs>
      <w:spacing w:before="120" w:after="120"/>
      <w:ind w:left="2160" w:right="226"/>
      <w:jc w:val="both"/>
      <w:outlineLvl w:val="2"/>
    </w:pPr>
    <w:rPr>
      <w:rFonts w:ascii="Cambria" w:hAnsi="Cambria" w:cs="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aliases w:val="Überschrift 2 Char Char Zchn"/>
    <w:basedOn w:val="Absatz-Standardschriftart"/>
    <w:link w:val="berschrift2"/>
    <w:uiPriority w:val="99"/>
    <w:rsid w:val="00DE5D3E"/>
    <w:rPr>
      <w:rFonts w:ascii="Cambria" w:hAnsi="Cambria" w:cs="Cambria"/>
      <w:b/>
      <w:bCs/>
      <w:i/>
      <w:iCs/>
      <w:sz w:val="28"/>
      <w:szCs w:val="28"/>
      <w:lang w:eastAsia="en-US"/>
    </w:rPr>
  </w:style>
  <w:style w:type="character" w:customStyle="1" w:styleId="berschrift3Zchn">
    <w:name w:val="Überschrift 3 Zchn"/>
    <w:basedOn w:val="Absatz-Standardschriftart"/>
    <w:link w:val="berschrift3"/>
    <w:uiPriority w:val="99"/>
    <w:rsid w:val="00DE5D3E"/>
    <w:rPr>
      <w:rFonts w:ascii="Cambria" w:hAnsi="Cambria" w:cs="Cambria"/>
      <w:b/>
      <w:bCs/>
      <w:sz w:val="26"/>
      <w:szCs w:val="26"/>
      <w:lang w:eastAsia="en-US"/>
    </w:rPr>
  </w:style>
  <w:style w:type="paragraph" w:styleId="Liste4">
    <w:name w:val="List 4"/>
    <w:basedOn w:val="Standard"/>
    <w:uiPriority w:val="99"/>
    <w:rsid w:val="005E1CA5"/>
    <w:pPr>
      <w:spacing w:after="60"/>
      <w:jc w:val="both"/>
    </w:pPr>
    <w:rPr>
      <w:rFonts w:ascii="AGaramond" w:hAnsi="AGaramond" w:cs="AGaramond"/>
      <w:sz w:val="18"/>
      <w:szCs w:val="18"/>
      <w:lang w:val="en-US"/>
    </w:rPr>
  </w:style>
  <w:style w:type="paragraph" w:customStyle="1" w:styleId="StandardAufzhlung">
    <w:name w:val="StandardAufzählung"/>
    <w:basedOn w:val="Standardeinzug"/>
    <w:uiPriority w:val="99"/>
    <w:rsid w:val="009670A5"/>
    <w:pPr>
      <w:tabs>
        <w:tab w:val="num" w:pos="1"/>
        <w:tab w:val="left" w:pos="1134"/>
      </w:tabs>
      <w:spacing w:before="40"/>
      <w:ind w:left="284" w:hanging="284"/>
      <w:jc w:val="both"/>
    </w:pPr>
    <w:rPr>
      <w:rFonts w:ascii="OrigGarmnd BT" w:hAnsi="OrigGarmnd BT" w:cs="OrigGarmnd BT"/>
      <w:sz w:val="20"/>
      <w:szCs w:val="20"/>
    </w:rPr>
  </w:style>
  <w:style w:type="paragraph" w:styleId="Standardeinzug">
    <w:name w:val="Normal Indent"/>
    <w:basedOn w:val="Standard"/>
    <w:uiPriority w:val="99"/>
    <w:rsid w:val="009670A5"/>
    <w:pPr>
      <w:ind w:left="708"/>
    </w:pPr>
  </w:style>
  <w:style w:type="paragraph" w:customStyle="1" w:styleId="Standardaufzhlung2">
    <w:name w:val="Standardaufzählung2"/>
    <w:basedOn w:val="StandardAufzhlung"/>
    <w:uiPriority w:val="99"/>
    <w:rsid w:val="009670A5"/>
    <w:pPr>
      <w:tabs>
        <w:tab w:val="clear" w:pos="1134"/>
      </w:tabs>
      <w:spacing w:before="60"/>
      <w:ind w:left="1305" w:hanging="170"/>
    </w:pPr>
  </w:style>
  <w:style w:type="paragraph" w:customStyle="1" w:styleId="Header-Odd">
    <w:name w:val="Header - Odd"/>
    <w:basedOn w:val="Kopfzeile"/>
    <w:autoRedefine/>
    <w:uiPriority w:val="99"/>
    <w:rsid w:val="00246831"/>
    <w:pPr>
      <w:pBdr>
        <w:bottom w:val="single" w:sz="6" w:space="5" w:color="auto"/>
      </w:pBdr>
      <w:tabs>
        <w:tab w:val="clear" w:pos="4536"/>
        <w:tab w:val="clear" w:pos="9072"/>
        <w:tab w:val="right" w:pos="6379"/>
      </w:tabs>
      <w:spacing w:before="120" w:after="240"/>
      <w:ind w:right="-29"/>
    </w:pPr>
    <w:rPr>
      <w:rFonts w:ascii="AGaramond" w:hAnsi="AGaramond" w:cs="AGaramond"/>
      <w:sz w:val="18"/>
      <w:szCs w:val="18"/>
      <w:lang w:val="en-US"/>
    </w:rPr>
  </w:style>
  <w:style w:type="paragraph" w:styleId="Kopfzeile">
    <w:name w:val="header"/>
    <w:basedOn w:val="Standard"/>
    <w:link w:val="KopfzeileZchn"/>
    <w:uiPriority w:val="99"/>
    <w:rsid w:val="00246831"/>
    <w:pPr>
      <w:tabs>
        <w:tab w:val="center" w:pos="4536"/>
        <w:tab w:val="right" w:pos="9072"/>
      </w:tabs>
    </w:pPr>
    <w:rPr>
      <w:sz w:val="20"/>
      <w:szCs w:val="20"/>
    </w:rPr>
  </w:style>
  <w:style w:type="character" w:customStyle="1" w:styleId="KopfzeileZchn">
    <w:name w:val="Kopfzeile Zchn"/>
    <w:basedOn w:val="Absatz-Standardschriftart"/>
    <w:link w:val="Kopfzeile"/>
    <w:uiPriority w:val="99"/>
    <w:semiHidden/>
    <w:rsid w:val="00DE5D3E"/>
    <w:rPr>
      <w:rFonts w:ascii="Calibri" w:hAnsi="Calibri" w:cs="Calibri"/>
      <w:lang w:val="x-none" w:eastAsia="en-US"/>
    </w:rPr>
  </w:style>
  <w:style w:type="paragraph" w:customStyle="1" w:styleId="Header-Even">
    <w:name w:val="Header - Even"/>
    <w:basedOn w:val="Kopfzeile"/>
    <w:autoRedefine/>
    <w:uiPriority w:val="99"/>
    <w:rsid w:val="00246831"/>
    <w:pPr>
      <w:pBdr>
        <w:bottom w:val="single" w:sz="6" w:space="5" w:color="auto"/>
      </w:pBdr>
      <w:tabs>
        <w:tab w:val="clear" w:pos="4536"/>
        <w:tab w:val="clear" w:pos="9072"/>
        <w:tab w:val="right" w:pos="6379"/>
      </w:tabs>
      <w:spacing w:before="120" w:after="240"/>
    </w:pPr>
    <w:rPr>
      <w:rFonts w:ascii="AGaramond" w:hAnsi="AGaramond" w:cs="AGaramond"/>
      <w:b/>
      <w:bCs/>
      <w:sz w:val="18"/>
      <w:szCs w:val="18"/>
      <w:lang w:val="en-US"/>
    </w:rPr>
  </w:style>
  <w:style w:type="paragraph" w:customStyle="1" w:styleId="Kastentext">
    <w:name w:val="Kastentext"/>
    <w:autoRedefine/>
    <w:uiPriority w:val="99"/>
    <w:rsid w:val="002F5B9E"/>
    <w:pPr>
      <w:spacing w:after="0" w:line="240" w:lineRule="auto"/>
    </w:pPr>
    <w:rPr>
      <w:rFonts w:ascii="Arial" w:hAnsi="Arial" w:cs="Arial"/>
      <w:sz w:val="20"/>
      <w:szCs w:val="20"/>
    </w:rPr>
  </w:style>
  <w:style w:type="paragraph" w:customStyle="1" w:styleId="Formatvorlageberschrift3Rechts04cm">
    <w:name w:val="Formatvorlage Überschrift 3 + Rechts:  04 cm"/>
    <w:basedOn w:val="berschrift3"/>
    <w:autoRedefine/>
    <w:uiPriority w:val="99"/>
    <w:rsid w:val="002F5B9E"/>
    <w:pPr>
      <w:ind w:right="227"/>
    </w:pPr>
  </w:style>
  <w:style w:type="paragraph" w:styleId="Fuzeile">
    <w:name w:val="footer"/>
    <w:basedOn w:val="Standard"/>
    <w:link w:val="FuzeileZchn"/>
    <w:uiPriority w:val="99"/>
    <w:rsid w:val="00FA7B6E"/>
    <w:pPr>
      <w:tabs>
        <w:tab w:val="center" w:pos="4536"/>
        <w:tab w:val="right" w:pos="9072"/>
      </w:tabs>
    </w:pPr>
    <w:rPr>
      <w:sz w:val="24"/>
      <w:szCs w:val="24"/>
      <w:lang w:eastAsia="de-DE"/>
    </w:rPr>
  </w:style>
  <w:style w:type="character" w:customStyle="1" w:styleId="FuzeileZchn">
    <w:name w:val="Fußzeile Zchn"/>
    <w:basedOn w:val="Absatz-Standardschriftart"/>
    <w:link w:val="Fuzeile"/>
    <w:uiPriority w:val="99"/>
    <w:rsid w:val="008A3AD6"/>
    <w:rPr>
      <w:sz w:val="24"/>
      <w:szCs w:val="24"/>
    </w:rPr>
  </w:style>
  <w:style w:type="character" w:styleId="Hyperlink">
    <w:name w:val="Hyperlink"/>
    <w:basedOn w:val="Absatz-Standardschriftart"/>
    <w:uiPriority w:val="99"/>
    <w:rsid w:val="00271BCC"/>
    <w:rPr>
      <w:color w:val="0000FF"/>
      <w:u w:val="single"/>
    </w:rPr>
  </w:style>
  <w:style w:type="paragraph" w:styleId="Aufzhlungszeichen">
    <w:name w:val="List Bullet"/>
    <w:basedOn w:val="Standard"/>
    <w:autoRedefine/>
    <w:uiPriority w:val="99"/>
    <w:rsid w:val="00145305"/>
    <w:pPr>
      <w:numPr>
        <w:numId w:val="2"/>
      </w:numPr>
      <w:tabs>
        <w:tab w:val="clear" w:pos="360"/>
      </w:tabs>
      <w:ind w:left="360"/>
    </w:pPr>
  </w:style>
  <w:style w:type="paragraph" w:styleId="Sprechblasentext">
    <w:name w:val="Balloon Text"/>
    <w:basedOn w:val="Standard"/>
    <w:link w:val="SprechblasentextZchn"/>
    <w:uiPriority w:val="99"/>
    <w:semiHidden/>
    <w:rsid w:val="00145305"/>
    <w:rPr>
      <w:sz w:val="2"/>
      <w:szCs w:val="2"/>
    </w:rPr>
  </w:style>
  <w:style w:type="character" w:customStyle="1" w:styleId="SprechblasentextZchn">
    <w:name w:val="Sprechblasentext Zchn"/>
    <w:basedOn w:val="Absatz-Standardschriftart"/>
    <w:link w:val="Sprechblasentext"/>
    <w:uiPriority w:val="99"/>
    <w:semiHidden/>
    <w:rsid w:val="00377C68"/>
    <w:rPr>
      <w:sz w:val="2"/>
      <w:szCs w:val="2"/>
      <w:lang w:val="x-none" w:eastAsia="en-US"/>
    </w:rPr>
  </w:style>
  <w:style w:type="character" w:styleId="Kommentarzeichen">
    <w:name w:val="annotation reference"/>
    <w:basedOn w:val="Absatz-Standardschriftart"/>
    <w:uiPriority w:val="99"/>
    <w:semiHidden/>
    <w:rsid w:val="00E90065"/>
    <w:rPr>
      <w:sz w:val="16"/>
      <w:szCs w:val="16"/>
    </w:rPr>
  </w:style>
  <w:style w:type="paragraph" w:styleId="Kommentartext">
    <w:name w:val="annotation text"/>
    <w:basedOn w:val="Standard"/>
    <w:link w:val="KommentartextZchn"/>
    <w:uiPriority w:val="99"/>
    <w:semiHidden/>
    <w:rsid w:val="00E90065"/>
    <w:rPr>
      <w:sz w:val="20"/>
      <w:szCs w:val="20"/>
    </w:rPr>
  </w:style>
  <w:style w:type="character" w:customStyle="1" w:styleId="KommentartextZchn">
    <w:name w:val="Kommentartext Zchn"/>
    <w:basedOn w:val="Absatz-Standardschriftart"/>
    <w:link w:val="Kommentartext"/>
    <w:uiPriority w:val="99"/>
    <w:semiHidden/>
    <w:rsid w:val="00E90065"/>
    <w:rPr>
      <w:rFonts w:ascii="Calibri" w:hAnsi="Calibri" w:cs="Calibri"/>
      <w:sz w:val="20"/>
      <w:szCs w:val="20"/>
      <w:lang w:val="x-none" w:eastAsia="en-US"/>
    </w:rPr>
  </w:style>
  <w:style w:type="paragraph" w:styleId="Kommentarthema">
    <w:name w:val="annotation subject"/>
    <w:basedOn w:val="Kommentartext"/>
    <w:next w:val="Kommentartext"/>
    <w:link w:val="KommentarthemaZchn"/>
    <w:uiPriority w:val="99"/>
    <w:semiHidden/>
    <w:rsid w:val="00E90065"/>
    <w:rPr>
      <w:b/>
      <w:bCs/>
    </w:rPr>
  </w:style>
  <w:style w:type="character" w:customStyle="1" w:styleId="KommentarthemaZchn">
    <w:name w:val="Kommentarthema Zchn"/>
    <w:basedOn w:val="KommentartextZchn"/>
    <w:link w:val="Kommentarthema"/>
    <w:uiPriority w:val="99"/>
    <w:semiHidden/>
    <w:rsid w:val="00E90065"/>
    <w:rPr>
      <w:rFonts w:ascii="Calibri" w:hAnsi="Calibri" w:cs="Calibri"/>
      <w:b/>
      <w:bCs/>
      <w:sz w:val="20"/>
      <w:szCs w:val="20"/>
      <w:lang w:val="x-none" w:eastAsia="en-US"/>
    </w:rPr>
  </w:style>
  <w:style w:type="character" w:styleId="BesuchterLink">
    <w:name w:val="FollowedHyperlink"/>
    <w:basedOn w:val="Absatz-Standardschriftart"/>
    <w:uiPriority w:val="99"/>
    <w:rsid w:val="00DB7091"/>
    <w:rPr>
      <w:color w:val="800080"/>
      <w:u w:val="single"/>
    </w:rPr>
  </w:style>
  <w:style w:type="paragraph" w:styleId="StandardWeb">
    <w:name w:val="Normal (Web)"/>
    <w:basedOn w:val="Standard"/>
    <w:uiPriority w:val="99"/>
    <w:rsid w:val="00F76A54"/>
    <w:pPr>
      <w:spacing w:before="100" w:beforeAutospacing="1" w:after="100" w:afterAutospacing="1" w:line="240" w:lineRule="auto"/>
    </w:pPr>
    <w:rPr>
      <w:sz w:val="24"/>
      <w:szCs w:val="24"/>
      <w:lang w:eastAsia="de-DE"/>
    </w:rPr>
  </w:style>
  <w:style w:type="character" w:styleId="Fett">
    <w:name w:val="Strong"/>
    <w:basedOn w:val="Absatz-Standardschriftart"/>
    <w:uiPriority w:val="99"/>
    <w:qFormat/>
    <w:rsid w:val="00F76A54"/>
    <w:rPr>
      <w:b/>
      <w:bCs/>
    </w:rPr>
  </w:style>
  <w:style w:type="character" w:styleId="Hervorhebung">
    <w:name w:val="Emphasis"/>
    <w:basedOn w:val="Absatz-Standardschriftart"/>
    <w:uiPriority w:val="20"/>
    <w:qFormat/>
    <w:rsid w:val="0050332E"/>
    <w:rPr>
      <w:i/>
      <w:iCs/>
    </w:rPr>
  </w:style>
  <w:style w:type="paragraph" w:styleId="berarbeitung">
    <w:name w:val="Revision"/>
    <w:hidden/>
    <w:uiPriority w:val="99"/>
    <w:semiHidden/>
    <w:rsid w:val="00451C8E"/>
    <w:pPr>
      <w:spacing w:after="0" w:line="240" w:lineRule="auto"/>
    </w:pPr>
    <w:rPr>
      <w:rFonts w:ascii="Calibri" w:hAnsi="Calibri" w:cs="Calibri"/>
      <w:lang w:eastAsia="en-US"/>
    </w:rPr>
  </w:style>
  <w:style w:type="character" w:styleId="NichtaufgelsteErwhnung">
    <w:name w:val="Unresolved Mention"/>
    <w:basedOn w:val="Absatz-Standardschriftart"/>
    <w:uiPriority w:val="99"/>
    <w:semiHidden/>
    <w:unhideWhenUsed/>
    <w:rsid w:val="00157F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806236">
      <w:bodyDiv w:val="1"/>
      <w:marLeft w:val="0"/>
      <w:marRight w:val="0"/>
      <w:marTop w:val="0"/>
      <w:marBottom w:val="0"/>
      <w:divBdr>
        <w:top w:val="none" w:sz="0" w:space="0" w:color="auto"/>
        <w:left w:val="none" w:sz="0" w:space="0" w:color="auto"/>
        <w:bottom w:val="none" w:sz="0" w:space="0" w:color="auto"/>
        <w:right w:val="none" w:sz="0" w:space="0" w:color="auto"/>
      </w:divBdr>
    </w:div>
    <w:div w:id="1592547356">
      <w:marLeft w:val="0"/>
      <w:marRight w:val="0"/>
      <w:marTop w:val="0"/>
      <w:marBottom w:val="0"/>
      <w:divBdr>
        <w:top w:val="none" w:sz="0" w:space="0" w:color="auto"/>
        <w:left w:val="none" w:sz="0" w:space="0" w:color="auto"/>
        <w:bottom w:val="none" w:sz="0" w:space="0" w:color="auto"/>
        <w:right w:val="none" w:sz="0" w:space="0" w:color="auto"/>
      </w:divBdr>
    </w:div>
    <w:div w:id="1592547357">
      <w:marLeft w:val="0"/>
      <w:marRight w:val="0"/>
      <w:marTop w:val="0"/>
      <w:marBottom w:val="0"/>
      <w:divBdr>
        <w:top w:val="none" w:sz="0" w:space="0" w:color="auto"/>
        <w:left w:val="none" w:sz="0" w:space="0" w:color="auto"/>
        <w:bottom w:val="none" w:sz="0" w:space="0" w:color="auto"/>
        <w:right w:val="none" w:sz="0" w:space="0" w:color="auto"/>
      </w:divBdr>
    </w:div>
    <w:div w:id="1592547358">
      <w:marLeft w:val="0"/>
      <w:marRight w:val="0"/>
      <w:marTop w:val="0"/>
      <w:marBottom w:val="0"/>
      <w:divBdr>
        <w:top w:val="none" w:sz="0" w:space="0" w:color="auto"/>
        <w:left w:val="none" w:sz="0" w:space="0" w:color="auto"/>
        <w:bottom w:val="none" w:sz="0" w:space="0" w:color="auto"/>
        <w:right w:val="none" w:sz="0" w:space="0" w:color="auto"/>
      </w:divBdr>
    </w:div>
    <w:div w:id="1592547359">
      <w:marLeft w:val="0"/>
      <w:marRight w:val="0"/>
      <w:marTop w:val="0"/>
      <w:marBottom w:val="0"/>
      <w:divBdr>
        <w:top w:val="none" w:sz="0" w:space="0" w:color="auto"/>
        <w:left w:val="none" w:sz="0" w:space="0" w:color="auto"/>
        <w:bottom w:val="none" w:sz="0" w:space="0" w:color="auto"/>
        <w:right w:val="none" w:sz="0" w:space="0" w:color="auto"/>
      </w:divBdr>
    </w:div>
    <w:div w:id="15925473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measx.com/downloads/Presseinfo/PM210713_measX_X_Crash8_Zero2_Updates.zip"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thomas.irmen@measx.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www.measx.com"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M:\Allgemeine%20Dokumente\measX%20Office-Vorlagen\measX%20Diverse\Presseinfo.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Presseinfo.dot</Template>
  <TotalTime>0</TotalTime>
  <Pages>4</Pages>
  <Words>756</Words>
  <Characters>5590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measX GmbH &amp; Co. KG</Company>
  <LinksUpToDate>false</LinksUpToDate>
  <CharactersWithSpaces>6334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Indira</dc:creator>
  <cp:keywords/>
  <dc:description/>
  <cp:lastModifiedBy>Thomas Irmen</cp:lastModifiedBy>
  <cp:revision>13</cp:revision>
  <cp:lastPrinted>2021-07-12T09:13:00Z</cp:lastPrinted>
  <dcterms:created xsi:type="dcterms:W3CDTF">2021-06-23T12:07:00Z</dcterms:created>
  <dcterms:modified xsi:type="dcterms:W3CDTF">2021-07-12T10:06:00Z</dcterms:modified>
</cp:coreProperties>
</file>